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C7" w:rsidRPr="005C42FF" w:rsidRDefault="001D53C7" w:rsidP="001D53C7">
      <w:pPr>
        <w:rPr>
          <w:rFonts w:cs="Tahoma"/>
          <w:b/>
          <w:color w:val="0070C0"/>
          <w:sz w:val="22"/>
          <w:szCs w:val="22"/>
        </w:rPr>
      </w:pPr>
      <w:r w:rsidRPr="005A4594">
        <w:rPr>
          <w:rFonts w:cs="Tahoma"/>
          <w:b/>
          <w:sz w:val="22"/>
          <w:szCs w:val="22"/>
        </w:rPr>
        <w:t xml:space="preserve">Zał. Nr 3 do </w:t>
      </w:r>
      <w:r w:rsidR="005A4594" w:rsidRPr="005A4594">
        <w:rPr>
          <w:rFonts w:cs="Tahoma"/>
          <w:b/>
          <w:sz w:val="22"/>
          <w:szCs w:val="22"/>
        </w:rPr>
        <w:t xml:space="preserve">procedury </w:t>
      </w:r>
      <w:r w:rsidR="005A4594" w:rsidRPr="00FA751A">
        <w:rPr>
          <w:rFonts w:cs="Tahoma"/>
          <w:b/>
          <w:sz w:val="22"/>
          <w:szCs w:val="22"/>
        </w:rPr>
        <w:t>oceny operacji</w:t>
      </w:r>
      <w:r w:rsidR="005536D6">
        <w:rPr>
          <w:rFonts w:cs="Tahoma"/>
          <w:b/>
          <w:sz w:val="22"/>
          <w:szCs w:val="22"/>
        </w:rPr>
        <w:t xml:space="preserve"> – wersja </w:t>
      </w:r>
      <w:r w:rsidR="005536D6" w:rsidRPr="00742B28">
        <w:rPr>
          <w:rFonts w:cs="Tahoma"/>
          <w:b/>
          <w:color w:val="FF0000"/>
          <w:sz w:val="22"/>
          <w:szCs w:val="22"/>
        </w:rPr>
        <w:t>1.3</w:t>
      </w:r>
    </w:p>
    <w:p w:rsidR="008D680E" w:rsidRDefault="008D680E" w:rsidP="001D53C7">
      <w:pPr>
        <w:rPr>
          <w:rFonts w:cs="Tahoma"/>
          <w:b/>
          <w:sz w:val="22"/>
          <w:szCs w:val="22"/>
        </w:rPr>
      </w:pPr>
      <w:bookmarkStart w:id="0" w:name="_GoBack"/>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170"/>
        <w:gridCol w:w="9738"/>
        <w:gridCol w:w="3141"/>
      </w:tblGrid>
      <w:tr w:rsidR="000E68B6" w:rsidRPr="006819CD" w:rsidTr="00D81D5E">
        <w:trPr>
          <w:trHeight w:val="394"/>
          <w:jc w:val="center"/>
        </w:trPr>
        <w:tc>
          <w:tcPr>
            <w:tcW w:w="5000" w:type="pct"/>
            <w:gridSpan w:val="4"/>
            <w:shd w:val="clear" w:color="auto" w:fill="F2F2F2" w:themeFill="background1" w:themeFillShade="F2"/>
            <w:vAlign w:val="center"/>
          </w:tcPr>
          <w:p w:rsidR="000E68B6" w:rsidRPr="00364422"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364422">
              <w:rPr>
                <w:rFonts w:asciiTheme="minorHAnsi" w:hAnsiTheme="minorHAnsi" w:cs="Tahoma"/>
                <w:b/>
                <w:sz w:val="28"/>
                <w:szCs w:val="28"/>
                <w:lang w:eastAsia="ar-SA"/>
              </w:rPr>
              <w:t>LGD PARTNERSTWO DUCHA GÓR w ramach realizacji LSR 2014-2020</w:t>
            </w:r>
          </w:p>
          <w:p w:rsidR="000E68B6" w:rsidRPr="00364422"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364422">
              <w:rPr>
                <w:rFonts w:asciiTheme="minorHAnsi" w:hAnsiTheme="minorHAnsi" w:cs="Tahoma"/>
                <w:b/>
                <w:sz w:val="28"/>
                <w:szCs w:val="28"/>
                <w:lang w:eastAsia="ar-SA"/>
              </w:rPr>
              <w:t xml:space="preserve">Lokalne Kryteria Wyboru </w:t>
            </w:r>
          </w:p>
          <w:p w:rsidR="000E68B6"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364422">
              <w:rPr>
                <w:rFonts w:asciiTheme="minorHAnsi" w:hAnsiTheme="minorHAnsi" w:cs="Tahoma"/>
                <w:b/>
                <w:sz w:val="28"/>
                <w:szCs w:val="28"/>
                <w:lang w:eastAsia="ar-SA"/>
              </w:rPr>
              <w:t xml:space="preserve">operacji realizowanych przez podmiot inny niż LGD </w:t>
            </w:r>
          </w:p>
          <w:p w:rsidR="000E68B6" w:rsidRPr="002D149C"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07045A">
              <w:rPr>
                <w:rFonts w:asciiTheme="minorHAnsi" w:hAnsiTheme="minorHAnsi" w:cs="Tahoma"/>
                <w:b/>
                <w:sz w:val="28"/>
                <w:szCs w:val="28"/>
                <w:lang w:eastAsia="ar-SA"/>
              </w:rPr>
              <w:t>I.1.1 Inwestycje w infrastrukturę turystyczną , rekreacyjną i kulturową, innowacyjną,  opartą na zasobach, uwzględniającą ochronę środowiska i przeciwdziałanie zmianom klimatu</w:t>
            </w:r>
          </w:p>
        </w:tc>
      </w:tr>
      <w:tr w:rsidR="000E68B6" w:rsidRPr="006819CD" w:rsidTr="00D81D5E">
        <w:trPr>
          <w:trHeight w:val="394"/>
          <w:jc w:val="center"/>
        </w:trPr>
        <w:tc>
          <w:tcPr>
            <w:tcW w:w="5000" w:type="pct"/>
            <w:gridSpan w:val="4"/>
            <w:tcBorders>
              <w:bottom w:val="single" w:sz="4" w:space="0" w:color="auto"/>
            </w:tcBorders>
            <w:shd w:val="clear" w:color="auto" w:fill="auto"/>
            <w:vAlign w:val="center"/>
          </w:tcPr>
          <w:p w:rsidR="000E68B6" w:rsidRPr="00D52EE7" w:rsidRDefault="000E68B6" w:rsidP="000E68B6">
            <w:pPr>
              <w:pStyle w:val="Akapitzlist"/>
              <w:numPr>
                <w:ilvl w:val="0"/>
                <w:numId w:val="19"/>
              </w:numPr>
              <w:snapToGrid w:val="0"/>
              <w:spacing w:beforeLines="40" w:before="96" w:afterLines="40" w:after="96"/>
              <w:rPr>
                <w:rFonts w:cs="Tahoma"/>
                <w:b/>
                <w:lang w:eastAsia="ar-SA"/>
              </w:rPr>
            </w:pPr>
            <w:r w:rsidRPr="00D52EE7">
              <w:rPr>
                <w:rFonts w:cs="Tahoma"/>
                <w:b/>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jeżeli uważa, że nie spełnione „0”. </w:t>
            </w:r>
          </w:p>
          <w:p w:rsidR="000E68B6" w:rsidRPr="00D52EE7" w:rsidRDefault="000E68B6" w:rsidP="000E68B6">
            <w:pPr>
              <w:pStyle w:val="Akapitzlist"/>
              <w:numPr>
                <w:ilvl w:val="0"/>
                <w:numId w:val="19"/>
              </w:numPr>
              <w:snapToGrid w:val="0"/>
              <w:spacing w:beforeLines="40" w:before="96" w:afterLines="40" w:after="96"/>
              <w:rPr>
                <w:rFonts w:cs="Tahoma"/>
                <w:b/>
                <w:lang w:eastAsia="ar-SA"/>
              </w:rPr>
            </w:pPr>
            <w:r w:rsidRPr="00D52EE7">
              <w:rPr>
                <w:rFonts w:cs="Tahoma"/>
                <w:b/>
                <w:lang w:eastAsia="ar-SA"/>
              </w:rPr>
              <w:t xml:space="preserve">Oceniający nie może przyznać punktów cząstkowych np. 0,3 pkt lub 1,3 pkt. </w:t>
            </w:r>
          </w:p>
          <w:p w:rsidR="000E68B6" w:rsidRDefault="000E68B6" w:rsidP="000E68B6">
            <w:pPr>
              <w:pStyle w:val="Akapitzlist"/>
              <w:numPr>
                <w:ilvl w:val="0"/>
                <w:numId w:val="19"/>
              </w:numPr>
              <w:snapToGrid w:val="0"/>
              <w:spacing w:beforeLines="40" w:before="96" w:afterLines="40" w:after="96"/>
              <w:rPr>
                <w:rFonts w:cs="Tahoma"/>
                <w:b/>
                <w:lang w:eastAsia="ar-SA"/>
              </w:rPr>
            </w:pPr>
            <w:r>
              <w:rPr>
                <w:rFonts w:cs="Tahoma"/>
                <w:b/>
                <w:lang w:eastAsia="ar-SA"/>
              </w:rPr>
              <w:t>Oceniający opiera się na definicjach zawartych w kol. opis/definicje.</w:t>
            </w:r>
          </w:p>
          <w:p w:rsidR="000E68B6" w:rsidRPr="001819E5" w:rsidRDefault="000E68B6" w:rsidP="000E68B6">
            <w:pPr>
              <w:pStyle w:val="Akapitzlist"/>
              <w:numPr>
                <w:ilvl w:val="0"/>
                <w:numId w:val="19"/>
              </w:numPr>
              <w:snapToGrid w:val="0"/>
              <w:spacing w:beforeLines="40" w:before="96" w:afterLines="40" w:after="96"/>
              <w:rPr>
                <w:rFonts w:cs="Tahoma"/>
                <w:b/>
                <w:lang w:eastAsia="ar-SA"/>
              </w:rPr>
            </w:pPr>
            <w:r w:rsidRPr="001819E5">
              <w:rPr>
                <w:rFonts w:cs="Tahoma"/>
                <w:b/>
                <w:lang w:eastAsia="ar-SA"/>
              </w:rPr>
              <w:t>Max ilość punktów dla operacji, którą operacja mo</w:t>
            </w:r>
            <w:r>
              <w:rPr>
                <w:rFonts w:cs="Tahoma"/>
                <w:b/>
                <w:lang w:eastAsia="ar-SA"/>
              </w:rPr>
              <w:t>że otrzymać w trakcie oceny – 84</w:t>
            </w:r>
            <w:r w:rsidRPr="001819E5">
              <w:rPr>
                <w:rFonts w:cs="Tahoma"/>
                <w:b/>
                <w:lang w:eastAsia="ar-SA"/>
              </w:rPr>
              <w:t xml:space="preserve"> pkt.</w:t>
            </w:r>
          </w:p>
          <w:p w:rsidR="000E68B6" w:rsidRDefault="000E68B6" w:rsidP="000E68B6">
            <w:pPr>
              <w:pStyle w:val="Akapitzlist"/>
              <w:numPr>
                <w:ilvl w:val="0"/>
                <w:numId w:val="19"/>
              </w:numPr>
              <w:snapToGrid w:val="0"/>
              <w:spacing w:beforeLines="40" w:before="96" w:afterLines="40" w:after="96"/>
              <w:rPr>
                <w:rFonts w:cs="Tahoma"/>
                <w:b/>
                <w:lang w:eastAsia="ar-SA"/>
              </w:rPr>
            </w:pPr>
            <w:r w:rsidRPr="001819E5">
              <w:rPr>
                <w:rFonts w:cs="Tahoma"/>
                <w:b/>
                <w:lang w:eastAsia="ar-SA"/>
              </w:rPr>
              <w:t>Min. ilość punktów dla operacji, którą operacja m</w:t>
            </w:r>
            <w:r>
              <w:rPr>
                <w:rFonts w:cs="Tahoma"/>
                <w:b/>
                <w:lang w:eastAsia="ar-SA"/>
              </w:rPr>
              <w:t>usi otrzymać w trakcie oceny – 60</w:t>
            </w:r>
            <w:r w:rsidRPr="001819E5">
              <w:rPr>
                <w:rFonts w:cs="Tahoma"/>
                <w:b/>
                <w:lang w:eastAsia="ar-SA"/>
              </w:rPr>
              <w:t xml:space="preserve"> pkt</w:t>
            </w:r>
          </w:p>
          <w:p w:rsidR="000E68B6" w:rsidRPr="00D52EE7" w:rsidRDefault="000E68B6" w:rsidP="000E68B6">
            <w:pPr>
              <w:pStyle w:val="Akapitzlist"/>
              <w:numPr>
                <w:ilvl w:val="0"/>
                <w:numId w:val="19"/>
              </w:numPr>
              <w:snapToGrid w:val="0"/>
              <w:spacing w:beforeLines="40" w:before="96" w:afterLines="40" w:after="96"/>
              <w:rPr>
                <w:rFonts w:cs="Tahoma"/>
                <w:b/>
                <w:lang w:eastAsia="ar-SA"/>
              </w:rPr>
            </w:pPr>
            <w:r w:rsidRPr="00D52EE7">
              <w:rPr>
                <w:rFonts w:cs="Tahoma"/>
                <w:b/>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0E68B6" w:rsidRPr="00D52EE7" w:rsidRDefault="000E68B6" w:rsidP="000E68B6">
            <w:pPr>
              <w:pStyle w:val="Akapitzlist"/>
              <w:numPr>
                <w:ilvl w:val="0"/>
                <w:numId w:val="19"/>
              </w:numPr>
              <w:snapToGrid w:val="0"/>
              <w:spacing w:beforeLines="40" w:before="96" w:afterLines="40" w:after="96"/>
              <w:rPr>
                <w:rFonts w:cs="Tahoma"/>
                <w:b/>
                <w:lang w:eastAsia="ar-SA"/>
              </w:rPr>
            </w:pPr>
            <w:r>
              <w:rPr>
                <w:rFonts w:cs="Tahoma"/>
                <w:b/>
                <w:lang w:eastAsia="ar-SA"/>
              </w:rPr>
              <w:t>Należy zwrócić uwagę na opis każdego kryterium – w niektórych przypadkach możliwe jest przyznanie punktów w jednej kategorii danego kryterium, w niektórych w kilku. Wówczas punkty w danym kryterium należy sumować.</w:t>
            </w:r>
          </w:p>
        </w:tc>
      </w:tr>
      <w:tr w:rsidR="000E68B6" w:rsidRPr="006819CD" w:rsidTr="00D81D5E">
        <w:trPr>
          <w:trHeight w:val="593"/>
          <w:jc w:val="center"/>
        </w:trPr>
        <w:tc>
          <w:tcPr>
            <w:tcW w:w="228" w:type="pct"/>
            <w:shd w:val="clear" w:color="auto" w:fill="F2F2F2" w:themeFill="background1" w:themeFillShade="F2"/>
            <w:vAlign w:val="center"/>
          </w:tcPr>
          <w:p w:rsidR="000E68B6" w:rsidRPr="006819CD" w:rsidRDefault="000E68B6" w:rsidP="00D81D5E">
            <w:pPr>
              <w:snapToGrid w:val="0"/>
              <w:spacing w:beforeLines="40" w:before="96" w:afterLines="40" w:after="96"/>
              <w:jc w:val="center"/>
              <w:rPr>
                <w:rFonts w:asciiTheme="minorHAnsi" w:hAnsiTheme="minorHAnsi" w:cs="Tahoma"/>
                <w:b/>
                <w:sz w:val="22"/>
                <w:szCs w:val="22"/>
                <w:lang w:eastAsia="ar-SA"/>
              </w:rPr>
            </w:pPr>
            <w:r w:rsidRPr="006819CD">
              <w:rPr>
                <w:rFonts w:asciiTheme="minorHAnsi" w:hAnsiTheme="minorHAnsi" w:cs="Tahoma"/>
                <w:b/>
                <w:sz w:val="22"/>
                <w:szCs w:val="22"/>
                <w:lang w:eastAsia="ar-SA"/>
              </w:rPr>
              <w:t>L.p.</w:t>
            </w:r>
          </w:p>
        </w:tc>
        <w:tc>
          <w:tcPr>
            <w:tcW w:w="688" w:type="pct"/>
            <w:shd w:val="clear" w:color="auto" w:fill="F2F2F2" w:themeFill="background1" w:themeFillShade="F2"/>
            <w:vAlign w:val="center"/>
          </w:tcPr>
          <w:p w:rsidR="000E68B6" w:rsidRPr="006819CD" w:rsidRDefault="000E68B6" w:rsidP="00D81D5E">
            <w:pPr>
              <w:snapToGrid w:val="0"/>
              <w:spacing w:beforeLines="40" w:before="96" w:afterLines="40" w:after="96"/>
              <w:jc w:val="center"/>
              <w:rPr>
                <w:rFonts w:asciiTheme="minorHAnsi" w:hAnsiTheme="minorHAnsi" w:cs="Tahoma"/>
                <w:b/>
                <w:sz w:val="22"/>
                <w:szCs w:val="22"/>
                <w:lang w:eastAsia="ar-SA"/>
              </w:rPr>
            </w:pPr>
            <w:r w:rsidRPr="006819CD">
              <w:rPr>
                <w:rFonts w:asciiTheme="minorHAnsi" w:hAnsiTheme="minorHAnsi" w:cs="Tahoma"/>
                <w:b/>
                <w:sz w:val="22"/>
                <w:szCs w:val="22"/>
                <w:lang w:eastAsia="ar-SA"/>
              </w:rPr>
              <w:t>Kryteria oceny</w:t>
            </w:r>
          </w:p>
        </w:tc>
        <w:tc>
          <w:tcPr>
            <w:tcW w:w="3088" w:type="pct"/>
            <w:shd w:val="clear" w:color="auto" w:fill="F2F2F2" w:themeFill="background1" w:themeFillShade="F2"/>
            <w:vAlign w:val="center"/>
          </w:tcPr>
          <w:p w:rsidR="000E68B6" w:rsidRPr="006819CD" w:rsidRDefault="000E68B6" w:rsidP="00D81D5E">
            <w:pPr>
              <w:snapToGrid w:val="0"/>
              <w:spacing w:beforeLines="40" w:before="96" w:afterLines="40" w:after="96"/>
              <w:jc w:val="center"/>
              <w:rPr>
                <w:rFonts w:asciiTheme="minorHAnsi" w:hAnsiTheme="minorHAnsi" w:cs="Tahoma"/>
                <w:b/>
                <w:sz w:val="22"/>
                <w:szCs w:val="22"/>
                <w:lang w:eastAsia="ar-SA"/>
              </w:rPr>
            </w:pPr>
            <w:r w:rsidRPr="006819CD">
              <w:rPr>
                <w:rFonts w:asciiTheme="minorHAnsi" w:hAnsiTheme="minorHAnsi" w:cs="Tahoma"/>
                <w:b/>
                <w:sz w:val="22"/>
                <w:szCs w:val="22"/>
                <w:lang w:eastAsia="ar-SA"/>
              </w:rPr>
              <w:t>Opis / definicje</w:t>
            </w:r>
          </w:p>
        </w:tc>
        <w:tc>
          <w:tcPr>
            <w:tcW w:w="996" w:type="pct"/>
            <w:shd w:val="clear" w:color="auto" w:fill="F2F2F2" w:themeFill="background1" w:themeFillShade="F2"/>
            <w:vAlign w:val="center"/>
          </w:tcPr>
          <w:p w:rsidR="000E68B6" w:rsidRPr="006819CD" w:rsidRDefault="000E68B6" w:rsidP="00D81D5E">
            <w:pPr>
              <w:snapToGrid w:val="0"/>
              <w:spacing w:beforeLines="40" w:before="96" w:afterLines="40" w:after="96"/>
              <w:ind w:right="0"/>
              <w:jc w:val="center"/>
              <w:rPr>
                <w:rFonts w:asciiTheme="minorHAnsi" w:hAnsiTheme="minorHAnsi" w:cs="Tahoma"/>
                <w:b/>
                <w:sz w:val="22"/>
                <w:szCs w:val="22"/>
                <w:lang w:eastAsia="ar-SA"/>
              </w:rPr>
            </w:pPr>
            <w:r w:rsidRPr="006819CD">
              <w:rPr>
                <w:rFonts w:asciiTheme="minorHAnsi" w:hAnsiTheme="minorHAnsi" w:cs="Tahoma"/>
                <w:b/>
                <w:sz w:val="22"/>
                <w:szCs w:val="22"/>
                <w:lang w:eastAsia="ar-SA"/>
              </w:rPr>
              <w:t>Punkty</w:t>
            </w:r>
          </w:p>
        </w:tc>
      </w:tr>
      <w:tr w:rsidR="000E68B6" w:rsidRPr="006819CD" w:rsidTr="00D81D5E">
        <w:trPr>
          <w:trHeight w:val="132"/>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1.</w:t>
            </w:r>
          </w:p>
        </w:tc>
        <w:tc>
          <w:tcPr>
            <w:tcW w:w="688" w:type="pct"/>
            <w:shd w:val="clear" w:color="auto" w:fill="auto"/>
            <w:vAlign w:val="center"/>
          </w:tcPr>
          <w:p w:rsidR="000E68B6" w:rsidRPr="006A4A8E" w:rsidRDefault="000E68B6" w:rsidP="00D81D5E">
            <w:pPr>
              <w:snapToGrid w:val="0"/>
              <w:spacing w:beforeLines="40" w:before="96" w:afterLines="40" w:after="96"/>
              <w:ind w:left="0"/>
              <w:rPr>
                <w:rFonts w:asciiTheme="minorHAnsi" w:hAnsiTheme="minorHAnsi" w:cs="Tahoma"/>
                <w:b/>
                <w:sz w:val="22"/>
                <w:szCs w:val="22"/>
                <w:lang w:eastAsia="ar-SA"/>
              </w:rPr>
            </w:pPr>
            <w:r w:rsidRPr="006A4A8E">
              <w:rPr>
                <w:rFonts w:asciiTheme="minorHAnsi" w:hAnsiTheme="minorHAnsi" w:cs="Tahoma"/>
                <w:b/>
                <w:sz w:val="22"/>
                <w:szCs w:val="22"/>
                <w:lang w:eastAsia="ar-SA"/>
              </w:rPr>
              <w:t xml:space="preserve">Operacja przyczynia się do zwiększenia atrakcyjności  turystycznej obszaru </w:t>
            </w:r>
            <w:r>
              <w:rPr>
                <w:rFonts w:asciiTheme="minorHAnsi" w:hAnsiTheme="minorHAnsi" w:cs="Tahoma"/>
                <w:b/>
                <w:sz w:val="22"/>
                <w:szCs w:val="22"/>
                <w:lang w:eastAsia="ar-SA"/>
              </w:rPr>
              <w:t>LGD</w:t>
            </w:r>
          </w:p>
        </w:tc>
        <w:tc>
          <w:tcPr>
            <w:tcW w:w="3088" w:type="pct"/>
            <w:shd w:val="clear" w:color="auto" w:fill="auto"/>
          </w:tcPr>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Operacja przyczynia</w:t>
            </w:r>
            <w:r w:rsidRPr="00980D42">
              <w:rPr>
                <w:rFonts w:asciiTheme="minorHAnsi" w:hAnsiTheme="minorHAnsi" w:cs="Tahoma"/>
                <w:sz w:val="22"/>
                <w:szCs w:val="22"/>
                <w:lang w:eastAsia="ar-SA"/>
              </w:rPr>
              <w:t xml:space="preserve"> się do zwiększenia atrakcyjności  turystycznej </w:t>
            </w:r>
            <w:r>
              <w:rPr>
                <w:rFonts w:asciiTheme="minorHAnsi" w:hAnsiTheme="minorHAnsi" w:cs="Tahoma"/>
                <w:sz w:val="22"/>
                <w:szCs w:val="22"/>
                <w:lang w:eastAsia="ar-SA"/>
              </w:rPr>
              <w:t xml:space="preserve">lub promocji </w:t>
            </w:r>
            <w:r w:rsidRPr="00980D42">
              <w:rPr>
                <w:rFonts w:asciiTheme="minorHAnsi" w:hAnsiTheme="minorHAnsi" w:cs="Tahoma"/>
                <w:sz w:val="22"/>
                <w:szCs w:val="22"/>
                <w:lang w:eastAsia="ar-SA"/>
              </w:rPr>
              <w:t>obszaru</w:t>
            </w:r>
            <w:r>
              <w:rPr>
                <w:rFonts w:asciiTheme="minorHAnsi" w:hAnsiTheme="minorHAnsi" w:cs="Tahoma"/>
                <w:sz w:val="22"/>
                <w:szCs w:val="22"/>
                <w:lang w:eastAsia="ar-SA"/>
              </w:rPr>
              <w:t xml:space="preserve"> LGD.</w:t>
            </w:r>
          </w:p>
          <w:p w:rsidR="000E68B6" w:rsidRPr="008D532B" w:rsidRDefault="000E68B6" w:rsidP="00D81D5E">
            <w:pPr>
              <w:snapToGrid w:val="0"/>
              <w:spacing w:beforeLines="40" w:before="96" w:afterLines="40" w:after="96"/>
              <w:rPr>
                <w:rFonts w:asciiTheme="minorHAnsi" w:hAnsiTheme="minorHAnsi" w:cs="Tahoma"/>
                <w:i/>
                <w:sz w:val="22"/>
                <w:szCs w:val="22"/>
                <w:lang w:eastAsia="ar-SA"/>
              </w:rPr>
            </w:pPr>
            <w:r w:rsidRPr="008D532B">
              <w:rPr>
                <w:rFonts w:asciiTheme="minorHAnsi" w:hAnsiTheme="minorHAnsi" w:cs="Tahoma"/>
                <w:i/>
                <w:sz w:val="22"/>
                <w:szCs w:val="22"/>
                <w:lang w:eastAsia="ar-SA"/>
              </w:rPr>
              <w:t>Zwiększenie atrakcyjności turystycznej poprzez:</w:t>
            </w:r>
          </w:p>
          <w:p w:rsidR="000E68B6" w:rsidRPr="00036597" w:rsidRDefault="000E68B6" w:rsidP="000E68B6">
            <w:pPr>
              <w:pStyle w:val="Akapitzlist"/>
              <w:numPr>
                <w:ilvl w:val="0"/>
                <w:numId w:val="22"/>
              </w:numPr>
              <w:rPr>
                <w:rFonts w:cs="Tahoma"/>
                <w:i/>
                <w:strike/>
                <w:color w:val="FF0000"/>
              </w:rPr>
            </w:pPr>
            <w:r>
              <w:rPr>
                <w:rFonts w:cs="Tahoma"/>
                <w:i/>
              </w:rPr>
              <w:t xml:space="preserve">Operacja uzupełnia lub tworzy ofertę turystyczną: operacje, które </w:t>
            </w:r>
            <w:r w:rsidRPr="00977517">
              <w:rPr>
                <w:rFonts w:cs="Tahoma"/>
                <w:i/>
              </w:rPr>
              <w:t>zakładają inwestycje służące turystom – np. są zlokali</w:t>
            </w:r>
            <w:r>
              <w:rPr>
                <w:rFonts w:cs="Tahoma"/>
                <w:i/>
              </w:rPr>
              <w:t xml:space="preserve">zowane przy szlaku turystycznym, mają </w:t>
            </w:r>
            <w:r w:rsidRPr="00977517">
              <w:rPr>
                <w:rFonts w:cs="Tahoma"/>
                <w:i/>
              </w:rPr>
              <w:t xml:space="preserve">charakter otwarty , </w:t>
            </w:r>
            <w:r w:rsidRPr="00036597">
              <w:rPr>
                <w:rFonts w:cs="Tahoma"/>
                <w:i/>
                <w:strike/>
              </w:rPr>
              <w:t>a każdy potencjalny turysta i mieszkaniec może z ni</w:t>
            </w:r>
            <w:r w:rsidR="00036597">
              <w:rPr>
                <w:rFonts w:cs="Tahoma"/>
                <w:i/>
                <w:strike/>
              </w:rPr>
              <w:t xml:space="preserve">ch korzystać w dowolnym czasie. </w:t>
            </w:r>
            <w:r w:rsidR="00036597" w:rsidRPr="00036597">
              <w:rPr>
                <w:rFonts w:cs="Tahoma"/>
                <w:i/>
                <w:color w:val="FF0000"/>
              </w:rPr>
              <w:t xml:space="preserve">Np. </w:t>
            </w:r>
            <w:r w:rsidR="00036597">
              <w:rPr>
                <w:rFonts w:cs="Tahoma"/>
                <w:i/>
                <w:color w:val="FF0000"/>
              </w:rPr>
              <w:t>muzea, skanseny, wystawy, pu</w:t>
            </w:r>
            <w:r w:rsidR="007B033D">
              <w:rPr>
                <w:rFonts w:cs="Tahoma"/>
                <w:i/>
                <w:color w:val="FF0000"/>
              </w:rPr>
              <w:t>nkty widokowe,</w:t>
            </w:r>
            <w:r w:rsidR="00036597">
              <w:rPr>
                <w:rFonts w:cs="Tahoma"/>
                <w:i/>
                <w:color w:val="FF0000"/>
              </w:rPr>
              <w:t xml:space="preserve"> oferta warsztatowa, ścieżki edukacyjne </w:t>
            </w:r>
            <w:proofErr w:type="spellStart"/>
            <w:r w:rsidR="00036597">
              <w:rPr>
                <w:rFonts w:cs="Tahoma"/>
                <w:i/>
                <w:color w:val="FF0000"/>
              </w:rPr>
              <w:t>itd</w:t>
            </w:r>
            <w:proofErr w:type="spellEnd"/>
            <w:r w:rsidR="00036597">
              <w:rPr>
                <w:rFonts w:cs="Tahoma"/>
                <w:i/>
                <w:color w:val="FF0000"/>
              </w:rPr>
              <w:t>…</w:t>
            </w:r>
          </w:p>
          <w:p w:rsidR="000E68B6" w:rsidRDefault="000E68B6" w:rsidP="000E68B6">
            <w:pPr>
              <w:pStyle w:val="Akapitzlist"/>
              <w:numPr>
                <w:ilvl w:val="0"/>
                <w:numId w:val="22"/>
              </w:numPr>
              <w:rPr>
                <w:rFonts w:cs="Tahoma"/>
                <w:i/>
              </w:rPr>
            </w:pPr>
            <w:r>
              <w:rPr>
                <w:rFonts w:cs="Tahoma"/>
                <w:i/>
              </w:rPr>
              <w:t>Operacja promuje lub jest komplementarna z innymi miejscami turystycznymi czy szlakami turystycznymi na obszarze LGD.</w:t>
            </w:r>
          </w:p>
          <w:p w:rsidR="000E68B6" w:rsidRDefault="000E68B6" w:rsidP="000E68B6">
            <w:pPr>
              <w:pStyle w:val="Akapitzlist"/>
              <w:numPr>
                <w:ilvl w:val="0"/>
                <w:numId w:val="22"/>
              </w:numPr>
              <w:rPr>
                <w:rFonts w:cs="Tahoma"/>
                <w:i/>
              </w:rPr>
            </w:pPr>
            <w:r>
              <w:rPr>
                <w:rFonts w:cs="Tahoma"/>
                <w:i/>
              </w:rPr>
              <w:t xml:space="preserve">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w:t>
            </w:r>
            <w:r>
              <w:rPr>
                <w:rFonts w:cs="Tahoma"/>
                <w:i/>
              </w:rPr>
              <w:lastRenderedPageBreak/>
              <w:t>dobru wspólnemu.</w:t>
            </w:r>
          </w:p>
          <w:p w:rsidR="00522356" w:rsidRPr="00F52697" w:rsidRDefault="000E68B6" w:rsidP="00F52697">
            <w:pPr>
              <w:pStyle w:val="Akapitzlist"/>
              <w:ind w:left="142"/>
              <w:rPr>
                <w:rFonts w:cs="Tahoma"/>
                <w:i/>
              </w:rPr>
            </w:pPr>
            <w:r w:rsidRPr="00977517">
              <w:rPr>
                <w:rFonts w:cs="Tahoma"/>
                <w:i/>
              </w:rPr>
              <w:t>Weryfikacja nastąpi na podstawie opisu operacji oraz rodzaju infrastruktury zaplanowanej w ramach operacji. Kryterium weryfikowane będzie w oparciu o zapi</w:t>
            </w:r>
            <w:r w:rsidR="007B033D">
              <w:rPr>
                <w:rFonts w:cs="Tahoma"/>
                <w:i/>
              </w:rPr>
              <w:t>sy w dokumentacji aplikacyjnej</w:t>
            </w:r>
            <w:r w:rsidR="007B033D" w:rsidRPr="00522356">
              <w:rPr>
                <w:rFonts w:cs="Tahoma"/>
                <w:i/>
                <w:color w:val="FF0000"/>
              </w:rPr>
              <w:t>, w tym budżetu</w:t>
            </w:r>
            <w:r w:rsidR="00522356">
              <w:rPr>
                <w:rFonts w:cs="Tahoma"/>
                <w:i/>
              </w:rPr>
              <w:t>.</w:t>
            </w:r>
          </w:p>
        </w:tc>
        <w:tc>
          <w:tcPr>
            <w:tcW w:w="996" w:type="pct"/>
            <w:shd w:val="clear" w:color="auto" w:fill="auto"/>
          </w:tcPr>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lastRenderedPageBreak/>
              <w:t>15 – operacja przyczynia się do zwiększenia atrakcyjności turystycznej obszaru poprzez spełnienie 3-trzech łącznie wymienionych warunków</w:t>
            </w:r>
          </w:p>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sidRPr="00D65C4E">
              <w:rPr>
                <w:rFonts w:asciiTheme="minorHAnsi" w:hAnsiTheme="minorHAnsi" w:cs="Tahoma"/>
                <w:sz w:val="22"/>
                <w:szCs w:val="22"/>
                <w:lang w:eastAsia="ar-SA"/>
              </w:rPr>
              <w:t>operacja</w:t>
            </w:r>
            <w:r>
              <w:rPr>
                <w:rFonts w:asciiTheme="minorHAnsi" w:hAnsiTheme="minorHAnsi" w:cs="Tahoma"/>
                <w:sz w:val="22"/>
                <w:szCs w:val="22"/>
                <w:lang w:eastAsia="ar-SA"/>
              </w:rPr>
              <w:t xml:space="preserve"> przyczynia się do zwiększenia atrakcyjności</w:t>
            </w:r>
            <w:r w:rsidRPr="00D65C4E">
              <w:rPr>
                <w:rFonts w:asciiTheme="minorHAnsi" w:hAnsiTheme="minorHAnsi" w:cs="Tahoma"/>
                <w:sz w:val="22"/>
                <w:szCs w:val="22"/>
                <w:lang w:eastAsia="ar-SA"/>
              </w:rPr>
              <w:t xml:space="preserve"> </w:t>
            </w:r>
            <w:r>
              <w:rPr>
                <w:rFonts w:asciiTheme="minorHAnsi" w:hAnsiTheme="minorHAnsi" w:cs="Tahoma"/>
                <w:sz w:val="22"/>
                <w:szCs w:val="22"/>
                <w:lang w:eastAsia="ar-SA"/>
              </w:rPr>
              <w:t>turystycznej obszaru poprzez spełnienie 2-óch łącznie</w:t>
            </w:r>
            <w:r w:rsidRPr="00D65C4E">
              <w:rPr>
                <w:rFonts w:asciiTheme="minorHAnsi" w:hAnsiTheme="minorHAnsi" w:cs="Tahoma"/>
                <w:sz w:val="22"/>
                <w:szCs w:val="22"/>
                <w:lang w:eastAsia="ar-SA"/>
              </w:rPr>
              <w:t xml:space="preserve"> wymienionych warunków</w:t>
            </w:r>
          </w:p>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 xml:space="preserve">5 - </w:t>
            </w:r>
            <w:r w:rsidRPr="00D65C4E">
              <w:rPr>
                <w:rFonts w:asciiTheme="minorHAnsi" w:hAnsiTheme="minorHAnsi" w:cs="Tahoma"/>
                <w:sz w:val="22"/>
                <w:szCs w:val="22"/>
                <w:lang w:eastAsia="ar-SA"/>
              </w:rPr>
              <w:t xml:space="preserve">operacja </w:t>
            </w:r>
            <w:r>
              <w:rPr>
                <w:rFonts w:asciiTheme="minorHAnsi" w:hAnsiTheme="minorHAnsi" w:cs="Tahoma"/>
                <w:sz w:val="22"/>
                <w:szCs w:val="22"/>
                <w:lang w:eastAsia="ar-SA"/>
              </w:rPr>
              <w:t xml:space="preserve">przyczynia się do zwiększenia atrakcyjności turystycznej obszaru poprzez </w:t>
            </w:r>
            <w:r>
              <w:rPr>
                <w:rFonts w:asciiTheme="minorHAnsi" w:hAnsiTheme="minorHAnsi" w:cs="Tahoma"/>
                <w:sz w:val="22"/>
                <w:szCs w:val="22"/>
                <w:lang w:eastAsia="ar-SA"/>
              </w:rPr>
              <w:lastRenderedPageBreak/>
              <w:t>spełnienie 1-ego wymienionego warunku</w:t>
            </w:r>
          </w:p>
          <w:p w:rsidR="000E68B6" w:rsidRPr="00980D42"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 xml:space="preserve">0 – operacja nie przyczynia się do zwiększenia  </w:t>
            </w:r>
            <w:r w:rsidRPr="00D65C4E">
              <w:rPr>
                <w:rFonts w:asciiTheme="minorHAnsi" w:hAnsiTheme="minorHAnsi" w:cs="Tahoma"/>
                <w:sz w:val="22"/>
                <w:szCs w:val="22"/>
                <w:lang w:eastAsia="ar-SA"/>
              </w:rPr>
              <w:t>atrakcyjności turystycznej obszaru</w:t>
            </w:r>
          </w:p>
        </w:tc>
      </w:tr>
      <w:tr w:rsidR="000E68B6" w:rsidRPr="006819CD" w:rsidTr="00D81D5E">
        <w:trPr>
          <w:trHeight w:val="1408"/>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2.</w:t>
            </w:r>
          </w:p>
        </w:tc>
        <w:tc>
          <w:tcPr>
            <w:tcW w:w="688" w:type="pct"/>
            <w:shd w:val="clear" w:color="auto" w:fill="auto"/>
            <w:vAlign w:val="center"/>
          </w:tcPr>
          <w:p w:rsidR="000E68B6" w:rsidRPr="006819CD" w:rsidRDefault="000E68B6" w:rsidP="00D81D5E">
            <w:pPr>
              <w:snapToGrid w:val="0"/>
              <w:spacing w:beforeLines="40" w:before="96" w:afterLines="40" w:after="96"/>
              <w:ind w:left="0"/>
              <w:rPr>
                <w:rFonts w:asciiTheme="minorHAnsi" w:hAnsiTheme="minorHAnsi" w:cs="Tahoma"/>
                <w:b/>
                <w:sz w:val="22"/>
                <w:szCs w:val="22"/>
                <w:lang w:eastAsia="ar-SA"/>
              </w:rPr>
            </w:pPr>
            <w:r w:rsidRPr="006819CD">
              <w:rPr>
                <w:rFonts w:asciiTheme="minorHAnsi" w:hAnsiTheme="minorHAnsi" w:cs="Tahoma"/>
                <w:b/>
                <w:sz w:val="22"/>
                <w:szCs w:val="22"/>
                <w:lang w:eastAsia="ar-SA"/>
              </w:rPr>
              <w:t>Oparcie oper</w:t>
            </w:r>
            <w:r>
              <w:rPr>
                <w:rFonts w:asciiTheme="minorHAnsi" w:hAnsiTheme="minorHAnsi" w:cs="Tahoma"/>
                <w:b/>
                <w:sz w:val="22"/>
                <w:szCs w:val="22"/>
                <w:lang w:eastAsia="ar-SA"/>
              </w:rPr>
              <w:t xml:space="preserve">acji na lokalnych wartościach i </w:t>
            </w:r>
            <w:r w:rsidRPr="006819CD">
              <w:rPr>
                <w:rFonts w:asciiTheme="minorHAnsi" w:hAnsiTheme="minorHAnsi" w:cs="Tahoma"/>
                <w:b/>
                <w:sz w:val="22"/>
                <w:szCs w:val="22"/>
                <w:lang w:eastAsia="ar-SA"/>
              </w:rPr>
              <w:t>zasobach</w:t>
            </w:r>
            <w:r>
              <w:rPr>
                <w:rFonts w:asciiTheme="minorHAnsi" w:hAnsiTheme="minorHAnsi" w:cs="Tahoma"/>
                <w:b/>
                <w:sz w:val="22"/>
                <w:szCs w:val="22"/>
                <w:lang w:eastAsia="ar-SA"/>
              </w:rPr>
              <w:t xml:space="preserve"> kulturowych, przyrodniczych lub historycznych</w:t>
            </w:r>
          </w:p>
        </w:tc>
        <w:tc>
          <w:tcPr>
            <w:tcW w:w="3088" w:type="pct"/>
            <w:shd w:val="clear" w:color="auto" w:fill="auto"/>
          </w:tcPr>
          <w:p w:rsidR="000E68B6" w:rsidRPr="006819CD" w:rsidRDefault="000E68B6" w:rsidP="00D81D5E">
            <w:pPr>
              <w:pStyle w:val="Akapitzlist"/>
              <w:ind w:left="142"/>
              <w:jc w:val="both"/>
              <w:rPr>
                <w:rFonts w:cs="Tahoma"/>
              </w:rPr>
            </w:pPr>
          </w:p>
          <w:p w:rsidR="000E68B6" w:rsidRPr="006819CD" w:rsidRDefault="000E68B6" w:rsidP="00D81D5E">
            <w:pPr>
              <w:pStyle w:val="Akapitzlist"/>
              <w:ind w:left="142"/>
              <w:jc w:val="both"/>
              <w:rPr>
                <w:rFonts w:cs="Tahoma"/>
              </w:rPr>
            </w:pPr>
            <w:r w:rsidRPr="006819CD">
              <w:rPr>
                <w:rFonts w:cs="Tahoma"/>
              </w:rPr>
              <w:t>Operacja  opiera</w:t>
            </w:r>
            <w:r>
              <w:rPr>
                <w:rFonts w:cs="Tahoma"/>
              </w:rPr>
              <w:t xml:space="preserve"> się na lokalnych wartościach i </w:t>
            </w:r>
            <w:r w:rsidRPr="006819CD">
              <w:rPr>
                <w:rFonts w:cs="Tahoma"/>
              </w:rPr>
              <w:t>zasoba</w:t>
            </w:r>
            <w:r>
              <w:rPr>
                <w:rFonts w:cs="Tahoma"/>
              </w:rPr>
              <w:t>ch kulturowych, przyrodniczych lub</w:t>
            </w:r>
            <w:r w:rsidRPr="006819CD">
              <w:rPr>
                <w:rFonts w:cs="Tahoma"/>
              </w:rPr>
              <w:t xml:space="preserve"> historycznych</w:t>
            </w:r>
            <w:r>
              <w:rPr>
                <w:rFonts w:cs="Tahoma"/>
              </w:rPr>
              <w:t>.</w:t>
            </w:r>
            <w:r w:rsidRPr="006819CD">
              <w:rPr>
                <w:rFonts w:cs="Tahoma"/>
              </w:rPr>
              <w:t xml:space="preserve"> </w:t>
            </w:r>
          </w:p>
          <w:p w:rsidR="000E68B6" w:rsidRDefault="000E68B6" w:rsidP="00D81D5E">
            <w:pPr>
              <w:pStyle w:val="Akapitzlist"/>
              <w:ind w:left="142"/>
              <w:jc w:val="both"/>
              <w:rPr>
                <w:rFonts w:cs="Tahoma"/>
                <w:i/>
              </w:rPr>
            </w:pPr>
            <w:r w:rsidRPr="006819CD">
              <w:rPr>
                <w:rFonts w:cs="Tahoma"/>
                <w:i/>
              </w:rPr>
              <w:t>W ramach kryterium oceniane będzie oparcie opera</w:t>
            </w:r>
            <w:r>
              <w:rPr>
                <w:rFonts w:cs="Tahoma"/>
                <w:i/>
              </w:rPr>
              <w:t xml:space="preserve">cji  na lokalnych </w:t>
            </w:r>
            <w:r w:rsidRPr="006819CD">
              <w:rPr>
                <w:rFonts w:cs="Tahoma"/>
                <w:i/>
              </w:rPr>
              <w:t>zasobach kulturowych, przyrodniczych i historycznych</w:t>
            </w:r>
            <w:r>
              <w:rPr>
                <w:rFonts w:cs="Tahoma"/>
                <w:i/>
              </w:rPr>
              <w:t xml:space="preserve"> (3 obszary zasobów)</w:t>
            </w:r>
            <w:r w:rsidRPr="006819CD">
              <w:rPr>
                <w:rFonts w:cs="Tahoma"/>
                <w:i/>
              </w:rPr>
              <w:t>, opisany</w:t>
            </w:r>
            <w:r>
              <w:rPr>
                <w:rFonts w:cs="Tahoma"/>
                <w:i/>
              </w:rPr>
              <w:t>ch w Lokalnej Strategii Rozwoju lub dostępnych opracowaniach.</w:t>
            </w:r>
            <w:r w:rsidRPr="006819CD">
              <w:rPr>
                <w:rFonts w:cs="Tahoma"/>
                <w:i/>
              </w:rPr>
              <w:t xml:space="preserve">  </w:t>
            </w:r>
          </w:p>
          <w:p w:rsidR="00F52697" w:rsidRPr="009F0157" w:rsidRDefault="000E68B6" w:rsidP="009F0157">
            <w:pPr>
              <w:pStyle w:val="Akapitzlist"/>
              <w:ind w:left="142"/>
              <w:jc w:val="both"/>
              <w:rPr>
                <w:rFonts w:cs="Tahoma"/>
                <w:i/>
                <w:color w:val="FF0000"/>
              </w:rPr>
            </w:pPr>
            <w:r w:rsidRPr="006819CD">
              <w:rPr>
                <w:rFonts w:cs="Tahoma"/>
                <w:i/>
              </w:rPr>
              <w:t>Kryterium weryfikowane będzie na podstawie za</w:t>
            </w:r>
            <w:r>
              <w:rPr>
                <w:rFonts w:cs="Tahoma"/>
                <w:i/>
              </w:rPr>
              <w:t>pisów w dokumentach aplikacyjnych</w:t>
            </w:r>
            <w:r w:rsidRPr="006819CD">
              <w:rPr>
                <w:rFonts w:cs="Tahoma"/>
                <w:i/>
              </w:rPr>
              <w:t>, popartych załączonymi dokumentami (np. źródła pisemne, literatura, dokumentacja zdjęciowa odnośniki do stron www</w:t>
            </w:r>
            <w:r>
              <w:rPr>
                <w:rFonts w:cs="Tahoma"/>
                <w:i/>
              </w:rPr>
              <w:t xml:space="preserve"> </w:t>
            </w:r>
            <w:proofErr w:type="spellStart"/>
            <w:r>
              <w:rPr>
                <w:rFonts w:cs="Tahoma"/>
                <w:i/>
              </w:rPr>
              <w:t>itp</w:t>
            </w:r>
            <w:proofErr w:type="spellEnd"/>
            <w:r>
              <w:rPr>
                <w:rFonts w:cs="Tahoma"/>
                <w:i/>
              </w:rPr>
              <w:t>…</w:t>
            </w:r>
            <w:r w:rsidRPr="006819CD">
              <w:rPr>
                <w:rFonts w:cs="Tahoma"/>
                <w:i/>
              </w:rPr>
              <w:t xml:space="preserve">). </w:t>
            </w:r>
            <w:r w:rsidR="007B033D">
              <w:rPr>
                <w:rFonts w:cs="Tahoma"/>
                <w:i/>
                <w:color w:val="FF0000"/>
              </w:rPr>
              <w:t xml:space="preserve">Załączone dokumenty powinny być w j. polskim (w przypadku tłumaczonych publikacji należy załączyć również kopię w j. obcym), jako odrębne wydruki np. z literatury, </w:t>
            </w:r>
            <w:r w:rsidR="00332607">
              <w:rPr>
                <w:rFonts w:cs="Tahoma"/>
                <w:i/>
                <w:color w:val="FF0000"/>
              </w:rPr>
              <w:t xml:space="preserve">ze </w:t>
            </w:r>
            <w:r w:rsidR="007B033D">
              <w:rPr>
                <w:rFonts w:cs="Tahoma"/>
                <w:i/>
                <w:color w:val="FF0000"/>
              </w:rPr>
              <w:t xml:space="preserve">stron www </w:t>
            </w:r>
            <w:proofErr w:type="spellStart"/>
            <w:r w:rsidR="007B033D">
              <w:rPr>
                <w:rFonts w:cs="Tahoma"/>
                <w:i/>
                <w:color w:val="FF0000"/>
              </w:rPr>
              <w:t>itp</w:t>
            </w:r>
            <w:proofErr w:type="spellEnd"/>
            <w:r w:rsidR="007B033D">
              <w:rPr>
                <w:rFonts w:cs="Tahoma"/>
                <w:i/>
                <w:color w:val="FF0000"/>
              </w:rPr>
              <w:t>…Wydruk stron źródeł powinien posiadać opis dotyczący publikacji tj. autor, tytuł, data wydania</w:t>
            </w:r>
            <w:r w:rsidR="00332607">
              <w:rPr>
                <w:rFonts w:cs="Tahoma"/>
                <w:i/>
                <w:color w:val="FF0000"/>
              </w:rPr>
              <w:t>, wydawnictwo oraz zaznaczony czytelnie konkretny fragment tekstu dot. spełnienia kryterium. Załączniki do wniosku takie jak: „</w:t>
            </w:r>
            <w:r w:rsidR="00332607" w:rsidRPr="00332607">
              <w:rPr>
                <w:rFonts w:cs="Tahoma"/>
                <w:i/>
                <w:color w:val="FF0000"/>
              </w:rPr>
              <w:t>Uzasadnienie zgodności operacji z Lokalnymi Kryteriami Wyboru operacji</w:t>
            </w:r>
            <w:r w:rsidR="00332607">
              <w:rPr>
                <w:rFonts w:cs="Tahoma"/>
                <w:i/>
                <w:color w:val="FF0000"/>
              </w:rPr>
              <w:t xml:space="preserve"> czy </w:t>
            </w:r>
            <w:r w:rsidR="002B43A1">
              <w:rPr>
                <w:rFonts w:cs="Tahoma"/>
                <w:i/>
                <w:color w:val="FF0000"/>
              </w:rPr>
              <w:t>„</w:t>
            </w:r>
            <w:r w:rsidR="00332607" w:rsidRPr="00332607">
              <w:rPr>
                <w:rFonts w:cs="Tahoma"/>
                <w:i/>
                <w:color w:val="FF0000"/>
              </w:rPr>
              <w:t>Analiza innowacyjnego charakteru operacji</w:t>
            </w:r>
            <w:r w:rsidR="002B43A1">
              <w:rPr>
                <w:rFonts w:cs="Tahoma"/>
                <w:i/>
                <w:color w:val="FF0000"/>
              </w:rPr>
              <w:t>” oraz opisy w nich zawarte nie stanowią załączników dokumentujących spełnienia kryterium nr 2.</w:t>
            </w:r>
          </w:p>
        </w:tc>
        <w:tc>
          <w:tcPr>
            <w:tcW w:w="996" w:type="pct"/>
            <w:shd w:val="clear" w:color="auto" w:fill="auto"/>
          </w:tcPr>
          <w:p w:rsidR="000E68B6" w:rsidRPr="006819CD" w:rsidRDefault="000E68B6" w:rsidP="00D81D5E">
            <w:pPr>
              <w:snapToGrid w:val="0"/>
              <w:spacing w:beforeLines="40" w:before="96" w:afterLines="40" w:after="96"/>
              <w:rPr>
                <w:rFonts w:asciiTheme="minorHAnsi" w:hAnsiTheme="minorHAnsi" w:cs="Tahoma"/>
                <w:sz w:val="22"/>
                <w:szCs w:val="22"/>
                <w:lang w:eastAsia="ar-SA"/>
              </w:rPr>
            </w:pPr>
            <w:r w:rsidRPr="006819CD">
              <w:rPr>
                <w:rFonts w:asciiTheme="minorHAnsi" w:hAnsiTheme="minorHAnsi"/>
                <w:sz w:val="22"/>
                <w:szCs w:val="22"/>
              </w:rPr>
              <w:t xml:space="preserve"> </w:t>
            </w:r>
            <w:r>
              <w:rPr>
                <w:rFonts w:asciiTheme="minorHAnsi" w:hAnsiTheme="minorHAnsi"/>
                <w:sz w:val="22"/>
                <w:szCs w:val="22"/>
              </w:rPr>
              <w:t>1</w:t>
            </w:r>
            <w:r>
              <w:rPr>
                <w:rFonts w:asciiTheme="minorHAnsi" w:hAnsiTheme="minorHAnsi" w:cs="Tahoma"/>
                <w:sz w:val="22"/>
                <w:szCs w:val="22"/>
                <w:lang w:eastAsia="ar-SA"/>
              </w:rPr>
              <w:t>5</w:t>
            </w:r>
            <w:r w:rsidRPr="006819CD">
              <w:rPr>
                <w:rFonts w:asciiTheme="minorHAnsi" w:hAnsiTheme="minorHAnsi" w:cs="Tahoma"/>
                <w:sz w:val="22"/>
                <w:szCs w:val="22"/>
                <w:lang w:eastAsia="ar-SA"/>
              </w:rPr>
              <w:t xml:space="preserve"> – </w:t>
            </w:r>
            <w:r>
              <w:rPr>
                <w:rFonts w:asciiTheme="minorHAnsi" w:hAnsiTheme="minorHAnsi" w:cs="Tahoma"/>
                <w:sz w:val="22"/>
                <w:szCs w:val="22"/>
                <w:lang w:eastAsia="ar-SA"/>
              </w:rPr>
              <w:t>o</w:t>
            </w:r>
            <w:r w:rsidRPr="006819CD">
              <w:rPr>
                <w:rFonts w:asciiTheme="minorHAnsi" w:hAnsiTheme="minorHAnsi"/>
                <w:sz w:val="22"/>
                <w:szCs w:val="22"/>
              </w:rPr>
              <w:t xml:space="preserve">peracja opiera się na </w:t>
            </w:r>
            <w:r>
              <w:rPr>
                <w:rFonts w:asciiTheme="minorHAnsi" w:hAnsiTheme="minorHAnsi"/>
                <w:sz w:val="22"/>
                <w:szCs w:val="22"/>
              </w:rPr>
              <w:t>3 obszarach zasobów</w:t>
            </w:r>
          </w:p>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10</w:t>
            </w:r>
            <w:r w:rsidRPr="006819CD">
              <w:rPr>
                <w:rFonts w:asciiTheme="minorHAnsi" w:hAnsiTheme="minorHAnsi" w:cs="Tahoma"/>
                <w:sz w:val="22"/>
                <w:szCs w:val="22"/>
                <w:lang w:eastAsia="ar-SA"/>
              </w:rPr>
              <w:t xml:space="preserve"> –</w:t>
            </w:r>
            <w:r>
              <w:t xml:space="preserve"> </w:t>
            </w:r>
            <w:r>
              <w:rPr>
                <w:rFonts w:asciiTheme="minorHAnsi" w:hAnsiTheme="minorHAnsi" w:cs="Tahoma"/>
                <w:sz w:val="22"/>
                <w:szCs w:val="22"/>
                <w:lang w:eastAsia="ar-SA"/>
              </w:rPr>
              <w:t>operacja opiera się na 2</w:t>
            </w:r>
            <w:r w:rsidRPr="00542333">
              <w:rPr>
                <w:rFonts w:asciiTheme="minorHAnsi" w:hAnsiTheme="minorHAnsi" w:cs="Tahoma"/>
                <w:sz w:val="22"/>
                <w:szCs w:val="22"/>
                <w:lang w:eastAsia="ar-SA"/>
              </w:rPr>
              <w:t xml:space="preserve"> obszarach zasobów</w:t>
            </w:r>
          </w:p>
          <w:p w:rsidR="000E68B6" w:rsidRPr="006819CD"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5</w:t>
            </w:r>
            <w:r w:rsidRPr="006819CD">
              <w:rPr>
                <w:rFonts w:asciiTheme="minorHAnsi" w:hAnsiTheme="minorHAnsi" w:cs="Tahoma"/>
                <w:sz w:val="22"/>
                <w:szCs w:val="22"/>
                <w:lang w:eastAsia="ar-SA"/>
              </w:rPr>
              <w:t xml:space="preserve"> –</w:t>
            </w:r>
            <w:r w:rsidRPr="006819CD">
              <w:rPr>
                <w:rFonts w:asciiTheme="minorHAnsi" w:hAnsiTheme="minorHAnsi"/>
                <w:sz w:val="22"/>
                <w:szCs w:val="22"/>
              </w:rPr>
              <w:t xml:space="preserve"> </w:t>
            </w:r>
            <w:r w:rsidRPr="00542333">
              <w:rPr>
                <w:rFonts w:asciiTheme="minorHAnsi" w:hAnsiTheme="minorHAnsi"/>
                <w:sz w:val="22"/>
                <w:szCs w:val="22"/>
              </w:rPr>
              <w:t>operacja opiera s</w:t>
            </w:r>
            <w:r>
              <w:rPr>
                <w:rFonts w:asciiTheme="minorHAnsi" w:hAnsiTheme="minorHAnsi"/>
                <w:sz w:val="22"/>
                <w:szCs w:val="22"/>
              </w:rPr>
              <w:t>ię na 1 obszarze</w:t>
            </w:r>
            <w:r w:rsidRPr="00542333">
              <w:rPr>
                <w:rFonts w:asciiTheme="minorHAnsi" w:hAnsiTheme="minorHAnsi"/>
                <w:sz w:val="22"/>
                <w:szCs w:val="22"/>
              </w:rPr>
              <w:t xml:space="preserve"> zasobów</w:t>
            </w:r>
          </w:p>
          <w:p w:rsidR="000E68B6" w:rsidRPr="006819CD" w:rsidRDefault="000E68B6" w:rsidP="009F0157">
            <w:pPr>
              <w:snapToGrid w:val="0"/>
              <w:spacing w:beforeLines="40" w:before="96" w:afterLines="40" w:after="96"/>
              <w:rPr>
                <w:rFonts w:asciiTheme="minorHAnsi" w:hAnsiTheme="minorHAnsi" w:cs="Tahoma"/>
                <w:sz w:val="22"/>
                <w:szCs w:val="22"/>
                <w:lang w:eastAsia="ar-SA"/>
              </w:rPr>
            </w:pPr>
            <w:r w:rsidRPr="006819CD">
              <w:rPr>
                <w:rFonts w:asciiTheme="minorHAnsi" w:hAnsiTheme="minorHAnsi" w:cs="Tahoma"/>
                <w:sz w:val="22"/>
                <w:szCs w:val="22"/>
                <w:lang w:eastAsia="ar-SA"/>
              </w:rPr>
              <w:t xml:space="preserve">0 - </w:t>
            </w:r>
            <w:r>
              <w:rPr>
                <w:rFonts w:asciiTheme="minorHAnsi" w:hAnsiTheme="minorHAnsi"/>
                <w:sz w:val="22"/>
                <w:szCs w:val="22"/>
              </w:rPr>
              <w:t>o</w:t>
            </w:r>
            <w:r w:rsidRPr="006819CD">
              <w:rPr>
                <w:rFonts w:asciiTheme="minorHAnsi" w:hAnsiTheme="minorHAnsi"/>
                <w:sz w:val="22"/>
                <w:szCs w:val="22"/>
              </w:rPr>
              <w:t xml:space="preserve">peracja nie opiera się na  </w:t>
            </w:r>
            <w:r>
              <w:rPr>
                <w:rFonts w:asciiTheme="minorHAnsi" w:hAnsiTheme="minorHAnsi"/>
                <w:sz w:val="22"/>
                <w:szCs w:val="22"/>
              </w:rPr>
              <w:t>żadnym obszarze zasobów</w:t>
            </w:r>
          </w:p>
        </w:tc>
      </w:tr>
      <w:tr w:rsidR="000E68B6" w:rsidRPr="006819CD" w:rsidTr="002B43A1">
        <w:trPr>
          <w:trHeight w:val="416"/>
          <w:jc w:val="center"/>
        </w:trPr>
        <w:tc>
          <w:tcPr>
            <w:tcW w:w="228" w:type="pct"/>
            <w:shd w:val="clear" w:color="auto" w:fill="auto"/>
            <w:vAlign w:val="center"/>
          </w:tcPr>
          <w:p w:rsidR="000E68B6" w:rsidRPr="006819CD"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 xml:space="preserve">3. </w:t>
            </w:r>
          </w:p>
        </w:tc>
        <w:tc>
          <w:tcPr>
            <w:tcW w:w="688" w:type="pct"/>
            <w:shd w:val="clear" w:color="auto" w:fill="auto"/>
            <w:vAlign w:val="center"/>
          </w:tcPr>
          <w:p w:rsidR="000E68B6" w:rsidRPr="006819CD" w:rsidRDefault="000E68B6" w:rsidP="00D81D5E">
            <w:pPr>
              <w:snapToGrid w:val="0"/>
              <w:spacing w:beforeLines="40" w:before="96" w:afterLines="40" w:after="96"/>
              <w:ind w:left="0"/>
              <w:rPr>
                <w:rFonts w:asciiTheme="minorHAnsi" w:hAnsiTheme="minorHAnsi" w:cs="Tahoma"/>
                <w:b/>
                <w:sz w:val="22"/>
                <w:szCs w:val="22"/>
                <w:lang w:eastAsia="ar-SA"/>
              </w:rPr>
            </w:pPr>
            <w:r>
              <w:rPr>
                <w:rFonts w:asciiTheme="minorHAnsi" w:hAnsiTheme="minorHAnsi" w:cs="Tahoma"/>
                <w:b/>
                <w:sz w:val="22"/>
                <w:szCs w:val="22"/>
                <w:lang w:eastAsia="ar-SA"/>
              </w:rPr>
              <w:t>Rodzaj infrastruktury</w:t>
            </w:r>
          </w:p>
        </w:tc>
        <w:tc>
          <w:tcPr>
            <w:tcW w:w="3088" w:type="pct"/>
            <w:shd w:val="clear" w:color="auto" w:fill="auto"/>
          </w:tcPr>
          <w:p w:rsidR="000E68B6" w:rsidRPr="00AE2E2D" w:rsidRDefault="000E68B6" w:rsidP="00D81D5E">
            <w:pPr>
              <w:pStyle w:val="Akapitzlist"/>
              <w:ind w:left="142"/>
              <w:jc w:val="both"/>
              <w:rPr>
                <w:rFonts w:cs="Tahoma"/>
              </w:rPr>
            </w:pPr>
            <w:r>
              <w:rPr>
                <w:rFonts w:cs="Tahoma"/>
              </w:rPr>
              <w:t>Operacja zakłada realizację operacji przyczyniającej się do uatrakcyjnienia oferty turystycznej, rekreacyjnej i kulturalnej na obszarze LGD.</w:t>
            </w:r>
          </w:p>
          <w:p w:rsidR="000E68B6" w:rsidRDefault="000E68B6" w:rsidP="00D81D5E">
            <w:pPr>
              <w:pStyle w:val="Akapitzlist"/>
              <w:ind w:left="142"/>
              <w:jc w:val="both"/>
              <w:rPr>
                <w:rFonts w:cs="Tahoma"/>
                <w:i/>
              </w:rPr>
            </w:pPr>
            <w:r>
              <w:rPr>
                <w:rFonts w:cs="Tahoma"/>
                <w:i/>
              </w:rPr>
              <w:t xml:space="preserve">W ramach kryterium preferowane będą inwestycje w rozwój infrastruktury turystycznej, rekreacyjnej i kulturalnej. </w:t>
            </w:r>
          </w:p>
          <w:p w:rsidR="00AB3C1E" w:rsidRDefault="000E68B6" w:rsidP="00AB3C1E">
            <w:pPr>
              <w:pStyle w:val="Akapitzlist"/>
              <w:ind w:left="142"/>
              <w:jc w:val="both"/>
              <w:rPr>
                <w:rFonts w:cs="Tahoma"/>
                <w:i/>
                <w:color w:val="FF0000"/>
              </w:rPr>
            </w:pPr>
            <w:r w:rsidRPr="008879C9">
              <w:rPr>
                <w:rFonts w:cs="Tahoma"/>
                <w:i/>
              </w:rPr>
              <w:t>Kryterium weryfikowane będzie na podstawie zapisów w dokumentach aplikacyjnych, popartych załączonymi dokumentami (np. źródła pisemne, literatura, dokumentacja zdjęciow</w:t>
            </w:r>
            <w:r w:rsidR="002B43A1">
              <w:rPr>
                <w:rFonts w:cs="Tahoma"/>
                <w:i/>
              </w:rPr>
              <w:t xml:space="preserve">a odnośniki do stron www </w:t>
            </w:r>
            <w:proofErr w:type="spellStart"/>
            <w:r w:rsidR="002B43A1">
              <w:rPr>
                <w:rFonts w:cs="Tahoma"/>
                <w:i/>
              </w:rPr>
              <w:t>itp</w:t>
            </w:r>
            <w:proofErr w:type="spellEnd"/>
            <w:r w:rsidR="002B43A1">
              <w:rPr>
                <w:rFonts w:cs="Tahoma"/>
                <w:i/>
              </w:rPr>
              <w:t xml:space="preserve">…), </w:t>
            </w:r>
            <w:r w:rsidR="002B43A1" w:rsidRPr="002B43A1">
              <w:rPr>
                <w:rFonts w:cs="Tahoma"/>
                <w:i/>
                <w:color w:val="FF0000"/>
              </w:rPr>
              <w:t>wskazującymi,  że planowana inwestycja stanowi infrastrukturę turystyczną, rekreacyjną lub kulturalną.</w:t>
            </w:r>
            <w:r w:rsidR="002B43A1">
              <w:t xml:space="preserve"> </w:t>
            </w:r>
            <w:r w:rsidR="002B43A1" w:rsidRPr="002B43A1">
              <w:rPr>
                <w:rFonts w:cs="Tahoma"/>
                <w:i/>
                <w:color w:val="FF0000"/>
              </w:rPr>
              <w:t xml:space="preserve">Załączone dokumenty powinny być w j. polskim (w przypadku tłumaczonych publikacji należy załączyć również kopię w j. obcym), jako odrębne wydruki np. z literatury, ze stron www </w:t>
            </w:r>
            <w:proofErr w:type="spellStart"/>
            <w:r w:rsidR="002B43A1" w:rsidRPr="002B43A1">
              <w:rPr>
                <w:rFonts w:cs="Tahoma"/>
                <w:i/>
                <w:color w:val="FF0000"/>
              </w:rPr>
              <w:t>itp</w:t>
            </w:r>
            <w:proofErr w:type="spellEnd"/>
            <w:r w:rsidR="002B43A1" w:rsidRPr="002B43A1">
              <w:rPr>
                <w:rFonts w:cs="Tahoma"/>
                <w:i/>
                <w:color w:val="FF0000"/>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w:t>
            </w:r>
            <w:r w:rsidR="00522356">
              <w:rPr>
                <w:rFonts w:cs="Tahoma"/>
                <w:i/>
                <w:color w:val="FF0000"/>
              </w:rPr>
              <w:t>jących spełnienia kryterium nr 3</w:t>
            </w:r>
            <w:r w:rsidR="002B43A1" w:rsidRPr="002B43A1">
              <w:rPr>
                <w:rFonts w:cs="Tahoma"/>
                <w:i/>
                <w:color w:val="FF0000"/>
              </w:rPr>
              <w:t>.</w:t>
            </w:r>
            <w:r w:rsidR="00223F55">
              <w:rPr>
                <w:rFonts w:cs="Tahoma"/>
                <w:i/>
                <w:color w:val="FF0000"/>
              </w:rPr>
              <w:t xml:space="preserve"> </w:t>
            </w:r>
          </w:p>
          <w:p w:rsidR="000E68B6" w:rsidRPr="000B6060" w:rsidRDefault="000E68B6" w:rsidP="00AB3C1E">
            <w:pPr>
              <w:pStyle w:val="Akapitzlist"/>
              <w:ind w:left="142"/>
              <w:jc w:val="both"/>
              <w:rPr>
                <w:rFonts w:cs="Tahoma"/>
                <w:i/>
                <w:u w:val="single"/>
              </w:rPr>
            </w:pPr>
            <w:r w:rsidRPr="000B6060">
              <w:rPr>
                <w:rFonts w:cs="Tahoma"/>
                <w:i/>
                <w:u w:val="single"/>
              </w:rPr>
              <w:lastRenderedPageBreak/>
              <w:t>Można przyznać punkty w więcej niż jednej kategorii.</w:t>
            </w:r>
          </w:p>
        </w:tc>
        <w:tc>
          <w:tcPr>
            <w:tcW w:w="996" w:type="pct"/>
            <w:shd w:val="clear" w:color="auto" w:fill="auto"/>
          </w:tcPr>
          <w:p w:rsidR="000E68B6" w:rsidRDefault="000E68B6" w:rsidP="00D81D5E">
            <w:pPr>
              <w:snapToGrid w:val="0"/>
              <w:spacing w:beforeLines="40" w:before="96" w:afterLines="40" w:after="96"/>
              <w:rPr>
                <w:rFonts w:asciiTheme="minorHAnsi" w:hAnsiTheme="minorHAnsi"/>
                <w:sz w:val="22"/>
                <w:szCs w:val="22"/>
              </w:rPr>
            </w:pPr>
            <w:r>
              <w:rPr>
                <w:rFonts w:asciiTheme="minorHAnsi" w:hAnsiTheme="minorHAnsi"/>
                <w:sz w:val="22"/>
                <w:szCs w:val="22"/>
              </w:rPr>
              <w:lastRenderedPageBreak/>
              <w:t>5 - rozwój</w:t>
            </w:r>
            <w:r w:rsidRPr="00FE1229">
              <w:rPr>
                <w:rFonts w:asciiTheme="minorHAnsi" w:hAnsiTheme="minorHAnsi"/>
                <w:sz w:val="22"/>
                <w:szCs w:val="22"/>
              </w:rPr>
              <w:t xml:space="preserve"> infrastruktury turystycznej</w:t>
            </w:r>
            <w:r>
              <w:rPr>
                <w:rFonts w:asciiTheme="minorHAnsi" w:hAnsiTheme="minorHAnsi"/>
                <w:sz w:val="22"/>
                <w:szCs w:val="22"/>
              </w:rPr>
              <w:t xml:space="preserve"> lub </w:t>
            </w:r>
            <w:r w:rsidRPr="007C194C">
              <w:rPr>
                <w:rFonts w:asciiTheme="minorHAnsi" w:hAnsiTheme="minorHAnsi"/>
                <w:sz w:val="22"/>
                <w:szCs w:val="22"/>
              </w:rPr>
              <w:t>rekreacyjnej</w:t>
            </w:r>
            <w:r>
              <w:t xml:space="preserve"> </w:t>
            </w:r>
          </w:p>
          <w:p w:rsidR="000E68B6" w:rsidRDefault="000E68B6" w:rsidP="00D81D5E">
            <w:pPr>
              <w:snapToGrid w:val="0"/>
              <w:spacing w:beforeLines="40" w:before="96" w:afterLines="40" w:after="96"/>
              <w:rPr>
                <w:rFonts w:asciiTheme="minorHAnsi" w:hAnsiTheme="minorHAnsi"/>
                <w:sz w:val="22"/>
                <w:szCs w:val="22"/>
              </w:rPr>
            </w:pPr>
            <w:r>
              <w:rPr>
                <w:rFonts w:asciiTheme="minorHAnsi" w:hAnsiTheme="minorHAnsi"/>
                <w:sz w:val="22"/>
                <w:szCs w:val="22"/>
              </w:rPr>
              <w:t>2 –</w:t>
            </w:r>
            <w:r>
              <w:t xml:space="preserve"> </w:t>
            </w:r>
            <w:r w:rsidRPr="007C194C">
              <w:rPr>
                <w:rFonts w:asciiTheme="minorHAnsi" w:hAnsiTheme="minorHAnsi"/>
                <w:sz w:val="22"/>
                <w:szCs w:val="22"/>
              </w:rPr>
              <w:t>rozwój infrastruktury kulturalnej</w:t>
            </w:r>
          </w:p>
          <w:p w:rsidR="000E68B6" w:rsidRPr="006819CD" w:rsidRDefault="000E68B6" w:rsidP="00D81D5E">
            <w:pPr>
              <w:snapToGrid w:val="0"/>
              <w:spacing w:beforeLines="40" w:before="96" w:afterLines="40" w:after="96"/>
              <w:rPr>
                <w:rFonts w:asciiTheme="minorHAnsi" w:hAnsiTheme="minorHAnsi"/>
                <w:sz w:val="22"/>
                <w:szCs w:val="22"/>
              </w:rPr>
            </w:pPr>
            <w:r>
              <w:rPr>
                <w:rFonts w:asciiTheme="minorHAnsi" w:hAnsiTheme="minorHAnsi"/>
                <w:sz w:val="22"/>
                <w:szCs w:val="22"/>
              </w:rPr>
              <w:t>0 – żadne z powyższych</w:t>
            </w:r>
          </w:p>
        </w:tc>
      </w:tr>
      <w:tr w:rsidR="000E68B6" w:rsidRPr="006819CD" w:rsidTr="00D81D5E">
        <w:trPr>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4.</w:t>
            </w:r>
          </w:p>
        </w:tc>
        <w:tc>
          <w:tcPr>
            <w:tcW w:w="688" w:type="pct"/>
            <w:shd w:val="clear" w:color="auto" w:fill="auto"/>
            <w:vAlign w:val="center"/>
          </w:tcPr>
          <w:p w:rsidR="000E68B6" w:rsidRPr="0003077A" w:rsidRDefault="000E68B6" w:rsidP="00D81D5E">
            <w:pPr>
              <w:snapToGrid w:val="0"/>
              <w:spacing w:beforeLines="40" w:before="96" w:afterLines="40" w:after="96"/>
              <w:rPr>
                <w:rFonts w:asciiTheme="minorHAnsi" w:hAnsiTheme="minorHAnsi" w:cs="Tahoma"/>
                <w:b/>
                <w:sz w:val="22"/>
                <w:szCs w:val="22"/>
                <w:lang w:eastAsia="ar-SA"/>
              </w:rPr>
            </w:pPr>
            <w:r w:rsidRPr="004F2CB5">
              <w:rPr>
                <w:rFonts w:asciiTheme="minorHAnsi" w:hAnsiTheme="minorHAnsi" w:cs="Tahoma"/>
                <w:b/>
                <w:sz w:val="22"/>
                <w:szCs w:val="22"/>
                <w:lang w:eastAsia="ar-SA"/>
              </w:rPr>
              <w:t xml:space="preserve">Zgodność operacji z potrzebami społecznymi  </w:t>
            </w:r>
          </w:p>
        </w:tc>
        <w:tc>
          <w:tcPr>
            <w:tcW w:w="3088" w:type="pct"/>
            <w:shd w:val="clear" w:color="auto" w:fill="auto"/>
          </w:tcPr>
          <w:p w:rsidR="000E68B6" w:rsidRPr="00843B47" w:rsidRDefault="000E68B6" w:rsidP="00D81D5E">
            <w:pPr>
              <w:pStyle w:val="Akapitzlist"/>
              <w:ind w:left="48"/>
              <w:jc w:val="both"/>
            </w:pPr>
            <w:r w:rsidRPr="00843B47">
              <w:t>Operacja zakłada r</w:t>
            </w:r>
            <w:r>
              <w:t>ealizację operacji zgodnych z potrzebami społecznymi</w:t>
            </w:r>
            <w:r w:rsidRPr="00843B47">
              <w:t>.</w:t>
            </w:r>
          </w:p>
          <w:p w:rsidR="000E68B6" w:rsidRPr="00843B47" w:rsidRDefault="000E68B6" w:rsidP="00D81D5E">
            <w:pPr>
              <w:pStyle w:val="Akapitzlist"/>
              <w:ind w:left="48"/>
              <w:jc w:val="both"/>
              <w:rPr>
                <w:i/>
              </w:rPr>
            </w:pPr>
            <w:r>
              <w:rPr>
                <w:i/>
              </w:rPr>
              <w:t xml:space="preserve">Zgodność operacji </w:t>
            </w:r>
            <w:r w:rsidRPr="005844E2">
              <w:rPr>
                <w:i/>
              </w:rPr>
              <w:t>z potrzebami społecznymi</w:t>
            </w:r>
            <w:r w:rsidRPr="00843B47">
              <w:rPr>
                <w:i/>
              </w:rPr>
              <w:t xml:space="preserve"> </w:t>
            </w:r>
            <w:r>
              <w:rPr>
                <w:i/>
              </w:rPr>
              <w:t>oznacza zgodność w następujących 2-ch aspektach</w:t>
            </w:r>
            <w:r w:rsidRPr="00843B47">
              <w:rPr>
                <w:i/>
              </w:rPr>
              <w:t>:</w:t>
            </w:r>
          </w:p>
          <w:p w:rsidR="000E68B6" w:rsidRPr="00E64273" w:rsidRDefault="000E68B6" w:rsidP="00D81D5E">
            <w:pPr>
              <w:pStyle w:val="Akapitzlist"/>
              <w:numPr>
                <w:ilvl w:val="0"/>
                <w:numId w:val="15"/>
              </w:numPr>
              <w:jc w:val="both"/>
              <w:rPr>
                <w:i/>
              </w:rPr>
            </w:pPr>
            <w:r w:rsidRPr="00843B47">
              <w:rPr>
                <w:i/>
              </w:rPr>
              <w:t>Konsultacje społeczne: operacja wynika z konkretnych potrzeb danej społeczności i rozwiązuje lokalny problem, co zostanie poparte konsultacjami społecznymi. Wnioskodawca powinien udokumentować przeprowadzenie konsultacji społecznych, w formie np. spotkań, badania ankietowego, innych. Konsultacje społeczne realizacji operacji powinno odbyć się w miejscowości</w:t>
            </w:r>
            <w:r>
              <w:rPr>
                <w:i/>
              </w:rPr>
              <w:t xml:space="preserve"> lub na obszarze, na którym</w:t>
            </w:r>
            <w:r w:rsidRPr="00843B47">
              <w:rPr>
                <w:i/>
              </w:rPr>
              <w:t xml:space="preserve"> będzie realizowana operacja, w tym, co najmniej jedno bezpośrednie spotkanie  z mieszkańcami. Kryterium weryfikowane będzie w oparciu o opis w</w:t>
            </w:r>
            <w:r>
              <w:rPr>
                <w:i/>
              </w:rPr>
              <w:t>e</w:t>
            </w:r>
            <w:r w:rsidRPr="00843B47">
              <w:rPr>
                <w:i/>
              </w:rPr>
              <w:t xml:space="preserve"> wniosku oraz dokumentację potwierdzającą przepr</w:t>
            </w:r>
            <w:r>
              <w:rPr>
                <w:i/>
              </w:rPr>
              <w:t>owadzenie i wyniki konsultacji</w:t>
            </w:r>
            <w:r w:rsidRPr="00843B47">
              <w:rPr>
                <w:i/>
              </w:rPr>
              <w:t xml:space="preserve"> przedłożone wraz z dokumentacją aplikacyjną przez Wnioskodawcę. </w:t>
            </w:r>
          </w:p>
          <w:p w:rsidR="000E68B6" w:rsidRPr="00843B47" w:rsidRDefault="000E68B6" w:rsidP="00D81D5E">
            <w:pPr>
              <w:pStyle w:val="Akapitzlist"/>
              <w:numPr>
                <w:ilvl w:val="0"/>
                <w:numId w:val="15"/>
              </w:numPr>
              <w:jc w:val="both"/>
              <w:rPr>
                <w:i/>
              </w:rPr>
            </w:pPr>
            <w:r w:rsidRPr="00843B47">
              <w:rPr>
                <w:i/>
              </w:rPr>
              <w:t>Ujęcie operacji w dokumentach strategi</w:t>
            </w:r>
            <w:r>
              <w:rPr>
                <w:i/>
              </w:rPr>
              <w:t>cznych: inwestycja</w:t>
            </w:r>
            <w:r w:rsidRPr="00843B47">
              <w:rPr>
                <w:i/>
              </w:rPr>
              <w:t xml:space="preserve"> jest  przewidziana w aktualnie obowiązujących dokumentach strategicznych na poziomie miejscowości, w której ma być zlokalizowana np. Plany Odnowy Wsi, Strategi</w:t>
            </w:r>
            <w:r>
              <w:rPr>
                <w:i/>
              </w:rPr>
              <w:t>e Sołeckie, Plany Rewitalizacji</w:t>
            </w:r>
            <w:r w:rsidRPr="00665740">
              <w:rPr>
                <w:i/>
              </w:rPr>
              <w:t xml:space="preserve"> lub innych dokumentach planistycznych gminy. </w:t>
            </w:r>
            <w:r w:rsidRPr="00843B47">
              <w:rPr>
                <w:i/>
              </w:rPr>
              <w:t xml:space="preserve"> </w:t>
            </w:r>
            <w:r>
              <w:rPr>
                <w:i/>
              </w:rPr>
              <w:t>W przypadku miast</w:t>
            </w:r>
            <w:r w:rsidRPr="003429C8">
              <w:rPr>
                <w:i/>
              </w:rPr>
              <w:t xml:space="preserve"> może to być strategia miasta. </w:t>
            </w:r>
            <w:r w:rsidRPr="00843B47">
              <w:rPr>
                <w:i/>
              </w:rPr>
              <w:t>Kryterium weryfikowane będzie w oparciu o wyciąg z dokumentu strategicznego.</w:t>
            </w:r>
          </w:p>
          <w:p w:rsidR="000E68B6" w:rsidRPr="000B6060" w:rsidRDefault="000E68B6" w:rsidP="00D81D5E">
            <w:pPr>
              <w:rPr>
                <w:rFonts w:asciiTheme="minorHAnsi" w:hAnsiTheme="minorHAnsi"/>
                <w:i/>
                <w:sz w:val="22"/>
                <w:szCs w:val="22"/>
              </w:rPr>
            </w:pPr>
            <w:r w:rsidRPr="00843B47">
              <w:rPr>
                <w:rFonts w:asciiTheme="minorHAnsi" w:hAnsiTheme="minorHAnsi"/>
                <w:i/>
                <w:sz w:val="22"/>
                <w:szCs w:val="22"/>
              </w:rPr>
              <w:t>Kryterium będzie weryfikow</w:t>
            </w:r>
            <w:r>
              <w:rPr>
                <w:rFonts w:asciiTheme="minorHAnsi" w:hAnsiTheme="minorHAnsi"/>
                <w:i/>
                <w:sz w:val="22"/>
                <w:szCs w:val="22"/>
              </w:rPr>
              <w:t xml:space="preserve">ane na podstawie </w:t>
            </w:r>
            <w:r w:rsidRPr="00843B47">
              <w:rPr>
                <w:rFonts w:asciiTheme="minorHAnsi" w:hAnsiTheme="minorHAnsi"/>
                <w:i/>
                <w:sz w:val="22"/>
                <w:szCs w:val="22"/>
              </w:rPr>
              <w:t>za</w:t>
            </w:r>
            <w:r>
              <w:rPr>
                <w:rFonts w:asciiTheme="minorHAnsi" w:hAnsiTheme="minorHAnsi"/>
                <w:i/>
                <w:sz w:val="22"/>
                <w:szCs w:val="22"/>
              </w:rPr>
              <w:t>pisów w dokumentach aplikacyjnych</w:t>
            </w:r>
            <w:r w:rsidRPr="00843B47">
              <w:rPr>
                <w:rFonts w:asciiTheme="minorHAnsi" w:hAnsiTheme="minorHAnsi"/>
                <w:i/>
                <w:sz w:val="22"/>
                <w:szCs w:val="22"/>
              </w:rPr>
              <w:t>, popa</w:t>
            </w:r>
            <w:r>
              <w:rPr>
                <w:rFonts w:asciiTheme="minorHAnsi" w:hAnsiTheme="minorHAnsi"/>
                <w:i/>
                <w:sz w:val="22"/>
                <w:szCs w:val="22"/>
              </w:rPr>
              <w:t xml:space="preserve">rtych załączonymi dokumentami. </w:t>
            </w:r>
            <w:r w:rsidRPr="00843B47">
              <w:rPr>
                <w:rFonts w:asciiTheme="minorHAnsi" w:hAnsiTheme="minorHAnsi"/>
                <w:i/>
                <w:sz w:val="22"/>
                <w:szCs w:val="22"/>
              </w:rPr>
              <w:t xml:space="preserve"> </w:t>
            </w:r>
          </w:p>
        </w:tc>
        <w:tc>
          <w:tcPr>
            <w:tcW w:w="996" w:type="pct"/>
            <w:shd w:val="clear" w:color="auto" w:fill="auto"/>
          </w:tcPr>
          <w:p w:rsidR="000E68B6" w:rsidRPr="005844E2" w:rsidRDefault="000E68B6" w:rsidP="00D81D5E">
            <w:pPr>
              <w:snapToGrid w:val="0"/>
              <w:spacing w:beforeLines="40" w:before="96" w:afterLines="40" w:after="96"/>
              <w:ind w:left="0"/>
              <w:rPr>
                <w:rFonts w:asciiTheme="minorHAnsi" w:hAnsiTheme="minorHAnsi" w:cs="Tahoma"/>
                <w:sz w:val="22"/>
                <w:szCs w:val="22"/>
                <w:lang w:eastAsia="ar-SA"/>
              </w:rPr>
            </w:pPr>
            <w:r w:rsidRPr="005844E2">
              <w:rPr>
                <w:rFonts w:asciiTheme="minorHAnsi" w:hAnsiTheme="minorHAnsi" w:cs="Tahoma"/>
                <w:sz w:val="22"/>
                <w:szCs w:val="22"/>
                <w:lang w:eastAsia="ar-SA"/>
              </w:rPr>
              <w:t>10 –</w:t>
            </w:r>
            <w:r w:rsidRPr="005844E2">
              <w:rPr>
                <w:rFonts w:asciiTheme="minorHAnsi" w:hAnsiTheme="minorHAnsi"/>
                <w:sz w:val="22"/>
                <w:szCs w:val="22"/>
              </w:rPr>
              <w:t xml:space="preserve"> operacja jest zgodna z potrzebami społecznymi</w:t>
            </w:r>
            <w:r>
              <w:rPr>
                <w:rFonts w:asciiTheme="minorHAnsi" w:hAnsiTheme="minorHAnsi"/>
                <w:sz w:val="22"/>
                <w:szCs w:val="22"/>
              </w:rPr>
              <w:t xml:space="preserve"> w 2-ch aspektach</w:t>
            </w:r>
          </w:p>
          <w:p w:rsidR="000E68B6" w:rsidRPr="005844E2" w:rsidRDefault="000E68B6" w:rsidP="00D81D5E">
            <w:pPr>
              <w:snapToGrid w:val="0"/>
              <w:spacing w:beforeLines="40" w:before="96" w:afterLines="40" w:after="96"/>
              <w:ind w:left="0"/>
              <w:rPr>
                <w:rFonts w:asciiTheme="minorHAnsi" w:hAnsiTheme="minorHAnsi" w:cs="Tahoma"/>
                <w:sz w:val="22"/>
                <w:szCs w:val="22"/>
                <w:lang w:eastAsia="ar-SA"/>
              </w:rPr>
            </w:pPr>
            <w:r w:rsidRPr="005844E2">
              <w:rPr>
                <w:rFonts w:asciiTheme="minorHAnsi" w:hAnsiTheme="minorHAnsi" w:cs="Tahoma"/>
                <w:sz w:val="22"/>
                <w:szCs w:val="22"/>
                <w:lang w:eastAsia="ar-SA"/>
              </w:rPr>
              <w:t>5 - operacja jest zgodna</w:t>
            </w:r>
            <w:r>
              <w:rPr>
                <w:rFonts w:asciiTheme="minorHAnsi" w:hAnsiTheme="minorHAnsi" w:cs="Tahoma"/>
                <w:sz w:val="22"/>
                <w:szCs w:val="22"/>
                <w:lang w:eastAsia="ar-SA"/>
              </w:rPr>
              <w:t xml:space="preserve"> z potrzebami społecznymi w 1-nym aspekcie</w:t>
            </w:r>
          </w:p>
          <w:p w:rsidR="000E68B6" w:rsidRPr="005844E2" w:rsidRDefault="000E68B6" w:rsidP="00D81D5E">
            <w:pPr>
              <w:snapToGrid w:val="0"/>
              <w:spacing w:beforeLines="40" w:before="96" w:afterLines="40" w:after="96"/>
              <w:ind w:left="0"/>
              <w:rPr>
                <w:rFonts w:asciiTheme="minorHAnsi" w:hAnsiTheme="minorHAnsi" w:cs="Tahoma"/>
                <w:sz w:val="22"/>
                <w:szCs w:val="22"/>
                <w:lang w:eastAsia="ar-SA"/>
              </w:rPr>
            </w:pPr>
            <w:r w:rsidRPr="005844E2">
              <w:rPr>
                <w:rFonts w:asciiTheme="minorHAnsi" w:hAnsiTheme="minorHAnsi" w:cs="Tahoma"/>
                <w:sz w:val="22"/>
                <w:szCs w:val="22"/>
                <w:lang w:eastAsia="ar-SA"/>
              </w:rPr>
              <w:t xml:space="preserve">0 – operacja </w:t>
            </w:r>
            <w:r>
              <w:rPr>
                <w:rFonts w:asciiTheme="minorHAnsi" w:hAnsiTheme="minorHAnsi" w:cs="Tahoma"/>
                <w:sz w:val="22"/>
                <w:szCs w:val="22"/>
                <w:lang w:eastAsia="ar-SA"/>
              </w:rPr>
              <w:t xml:space="preserve">nie </w:t>
            </w:r>
            <w:r w:rsidRPr="005844E2">
              <w:rPr>
                <w:rFonts w:asciiTheme="minorHAnsi" w:hAnsiTheme="minorHAnsi" w:cs="Tahoma"/>
                <w:sz w:val="22"/>
                <w:szCs w:val="22"/>
                <w:lang w:eastAsia="ar-SA"/>
              </w:rPr>
              <w:t xml:space="preserve">jest zgodna z potrzebami społecznymi w </w:t>
            </w:r>
            <w:r>
              <w:rPr>
                <w:rFonts w:asciiTheme="minorHAnsi" w:hAnsiTheme="minorHAnsi" w:cs="Tahoma"/>
                <w:sz w:val="22"/>
                <w:szCs w:val="22"/>
                <w:lang w:eastAsia="ar-SA"/>
              </w:rPr>
              <w:t>żadnym aspekcie</w:t>
            </w:r>
          </w:p>
        </w:tc>
      </w:tr>
      <w:tr w:rsidR="000E68B6" w:rsidRPr="006819CD" w:rsidTr="00D81D5E">
        <w:trPr>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5.</w:t>
            </w:r>
          </w:p>
        </w:tc>
        <w:tc>
          <w:tcPr>
            <w:tcW w:w="688" w:type="pct"/>
            <w:shd w:val="clear" w:color="auto" w:fill="auto"/>
          </w:tcPr>
          <w:p w:rsidR="000E68B6" w:rsidRPr="008C748B" w:rsidRDefault="000E68B6" w:rsidP="00D81D5E">
            <w:pPr>
              <w:snapToGrid w:val="0"/>
              <w:spacing w:after="0"/>
              <w:rPr>
                <w:rFonts w:asciiTheme="minorHAnsi" w:hAnsiTheme="minorHAnsi"/>
                <w:b/>
                <w:sz w:val="22"/>
                <w:szCs w:val="22"/>
              </w:rPr>
            </w:pPr>
          </w:p>
          <w:p w:rsidR="000E68B6" w:rsidRPr="008C748B" w:rsidRDefault="000E68B6" w:rsidP="00D81D5E">
            <w:pPr>
              <w:snapToGrid w:val="0"/>
              <w:spacing w:after="0"/>
              <w:rPr>
                <w:rFonts w:asciiTheme="minorHAnsi" w:hAnsiTheme="minorHAnsi"/>
                <w:b/>
                <w:sz w:val="22"/>
                <w:szCs w:val="22"/>
              </w:rPr>
            </w:pPr>
          </w:p>
          <w:p w:rsidR="000E68B6" w:rsidRPr="008C748B" w:rsidRDefault="000E68B6" w:rsidP="00D81D5E">
            <w:pPr>
              <w:snapToGrid w:val="0"/>
              <w:spacing w:after="0"/>
              <w:rPr>
                <w:rFonts w:asciiTheme="minorHAnsi" w:hAnsiTheme="minorHAnsi"/>
                <w:b/>
                <w:sz w:val="22"/>
                <w:szCs w:val="22"/>
              </w:rPr>
            </w:pPr>
          </w:p>
          <w:p w:rsidR="000E68B6" w:rsidRPr="008C748B" w:rsidRDefault="000E68B6" w:rsidP="00D81D5E">
            <w:pPr>
              <w:snapToGrid w:val="0"/>
              <w:spacing w:after="0"/>
              <w:rPr>
                <w:rFonts w:asciiTheme="minorHAnsi" w:hAnsiTheme="minorHAnsi"/>
                <w:b/>
                <w:sz w:val="22"/>
                <w:szCs w:val="22"/>
              </w:rPr>
            </w:pPr>
          </w:p>
          <w:p w:rsidR="000E68B6" w:rsidRPr="008C748B" w:rsidRDefault="000E68B6" w:rsidP="00D81D5E">
            <w:pPr>
              <w:snapToGrid w:val="0"/>
              <w:spacing w:after="0"/>
              <w:rPr>
                <w:rFonts w:asciiTheme="minorHAnsi" w:hAnsiTheme="minorHAnsi"/>
                <w:b/>
                <w:sz w:val="22"/>
                <w:szCs w:val="22"/>
              </w:rPr>
            </w:pPr>
          </w:p>
          <w:p w:rsidR="000E68B6" w:rsidRPr="008C748B" w:rsidRDefault="000E68B6" w:rsidP="00D81D5E">
            <w:pPr>
              <w:snapToGrid w:val="0"/>
              <w:spacing w:after="0"/>
              <w:rPr>
                <w:rFonts w:asciiTheme="minorHAnsi" w:hAnsiTheme="minorHAnsi"/>
                <w:b/>
                <w:sz w:val="22"/>
                <w:szCs w:val="22"/>
              </w:rPr>
            </w:pPr>
          </w:p>
          <w:p w:rsidR="000E68B6" w:rsidRPr="008C748B" w:rsidRDefault="000E68B6" w:rsidP="00D81D5E">
            <w:pPr>
              <w:snapToGrid w:val="0"/>
              <w:spacing w:after="0"/>
              <w:rPr>
                <w:rFonts w:asciiTheme="minorHAnsi" w:hAnsiTheme="minorHAnsi"/>
                <w:b/>
                <w:sz w:val="22"/>
                <w:szCs w:val="22"/>
              </w:rPr>
            </w:pPr>
            <w:r w:rsidRPr="008C748B">
              <w:rPr>
                <w:rFonts w:asciiTheme="minorHAnsi" w:hAnsiTheme="minorHAnsi"/>
                <w:b/>
                <w:sz w:val="22"/>
                <w:szCs w:val="22"/>
              </w:rPr>
              <w:t>Współpraca i partnerstwo</w:t>
            </w:r>
          </w:p>
        </w:tc>
        <w:tc>
          <w:tcPr>
            <w:tcW w:w="3088" w:type="pct"/>
            <w:shd w:val="clear" w:color="auto" w:fill="auto"/>
          </w:tcPr>
          <w:p w:rsidR="000E68B6" w:rsidRPr="00B310F0" w:rsidRDefault="000E68B6" w:rsidP="00D81D5E">
            <w:pPr>
              <w:jc w:val="both"/>
              <w:rPr>
                <w:rFonts w:asciiTheme="minorHAnsi" w:hAnsiTheme="minorHAnsi"/>
                <w:sz w:val="22"/>
                <w:szCs w:val="22"/>
              </w:rPr>
            </w:pPr>
            <w:r w:rsidRPr="00B310F0">
              <w:rPr>
                <w:rFonts w:asciiTheme="minorHAnsi" w:hAnsiTheme="minorHAnsi"/>
                <w:sz w:val="22"/>
                <w:szCs w:val="22"/>
              </w:rPr>
              <w:t xml:space="preserve">Operacja zakłada </w:t>
            </w:r>
            <w:r>
              <w:rPr>
                <w:rFonts w:asciiTheme="minorHAnsi" w:hAnsiTheme="minorHAnsi"/>
                <w:sz w:val="22"/>
                <w:szCs w:val="22"/>
              </w:rPr>
              <w:t>partnerstwo i współpracę poprzez spełnienie następujących 2 –</w:t>
            </w:r>
            <w:proofErr w:type="spellStart"/>
            <w:r>
              <w:rPr>
                <w:rFonts w:asciiTheme="minorHAnsi" w:hAnsiTheme="minorHAnsi"/>
                <w:sz w:val="22"/>
                <w:szCs w:val="22"/>
              </w:rPr>
              <w:t>ch</w:t>
            </w:r>
            <w:proofErr w:type="spellEnd"/>
            <w:r>
              <w:rPr>
                <w:rFonts w:asciiTheme="minorHAnsi" w:hAnsiTheme="minorHAnsi"/>
                <w:sz w:val="22"/>
                <w:szCs w:val="22"/>
              </w:rPr>
              <w:t xml:space="preserve"> warunków:</w:t>
            </w:r>
          </w:p>
          <w:p w:rsidR="000E68B6" w:rsidRDefault="000E68B6" w:rsidP="000E68B6">
            <w:pPr>
              <w:pStyle w:val="Akapitzlist"/>
              <w:numPr>
                <w:ilvl w:val="0"/>
                <w:numId w:val="24"/>
              </w:numPr>
              <w:jc w:val="both"/>
              <w:rPr>
                <w:i/>
              </w:rPr>
            </w:pPr>
            <w:r>
              <w:rPr>
                <w:i/>
              </w:rPr>
              <w:t>Partnerstwo oznacza</w:t>
            </w:r>
            <w:r w:rsidRPr="00B310F0">
              <w:rPr>
                <w:i/>
              </w:rPr>
              <w:t xml:space="preserve"> współpracę różnorodnych partnerów</w:t>
            </w:r>
            <w:r w:rsidR="00522356">
              <w:rPr>
                <w:i/>
              </w:rPr>
              <w:t xml:space="preserve">, z różnych sektorów: </w:t>
            </w:r>
            <w:r w:rsidR="00522356">
              <w:rPr>
                <w:i/>
                <w:color w:val="FF0000"/>
              </w:rPr>
              <w:t>społecznego, publicznego i gospodarczego, co najmniej z jednym partnerem.</w:t>
            </w:r>
          </w:p>
          <w:p w:rsidR="000E68B6" w:rsidRPr="00B310F0" w:rsidRDefault="000E68B6" w:rsidP="000E68B6">
            <w:pPr>
              <w:pStyle w:val="Akapitzlist"/>
              <w:numPr>
                <w:ilvl w:val="0"/>
                <w:numId w:val="24"/>
              </w:numPr>
              <w:jc w:val="both"/>
              <w:rPr>
                <w:i/>
              </w:rPr>
            </w:pPr>
            <w:r>
              <w:rPr>
                <w:i/>
              </w:rPr>
              <w:t>Współpraca oznacza</w:t>
            </w:r>
            <w:r w:rsidRPr="00B310F0">
              <w:rPr>
                <w:i/>
              </w:rPr>
              <w:t xml:space="preserve"> pra</w:t>
            </w:r>
            <w:r>
              <w:rPr>
                <w:i/>
              </w:rPr>
              <w:t xml:space="preserve">cę wolontariuszy, </w:t>
            </w:r>
            <w:r w:rsidRPr="00B310F0">
              <w:rPr>
                <w:i/>
              </w:rPr>
              <w:t xml:space="preserve">angażowanie zasobów ludzkich w realizacji zadań tj. mieszkańców, którzy posiadają umiejętności, kwalifikacje, zdolności, zasoby  itp. użyteczne w  realizacji części operacji. Intencją kryterium jest korzystanie z lokalnych zasobów ludzkich, co wpływać może na tworzenie kooperacji , nawiązywania współpracy i wspólnych inicjatyw. Lokalna społeczność to osoby z obszaru miejscowości i gminy, na którym będzie realizowana operacja lub, w uzasadnionych przypadkach, z obszaru LGD. Kryterium weryfikowane będzie na podstawie załączonych do wniosku porozumień pomiędzy partnerami (instytucje, media </w:t>
            </w:r>
            <w:proofErr w:type="spellStart"/>
            <w:r w:rsidRPr="00B310F0">
              <w:rPr>
                <w:i/>
              </w:rPr>
              <w:t>itd</w:t>
            </w:r>
            <w:proofErr w:type="spellEnd"/>
            <w:r w:rsidRPr="00B310F0">
              <w:rPr>
                <w:i/>
              </w:rPr>
              <w:t>…),  zaplanowanej w budżecie pracy wolontariuszy w ramach wkładu rzeczowego.</w:t>
            </w:r>
          </w:p>
          <w:p w:rsidR="00B84488" w:rsidRDefault="000E68B6" w:rsidP="00D81D5E">
            <w:pPr>
              <w:ind w:left="0"/>
              <w:jc w:val="both"/>
              <w:rPr>
                <w:rFonts w:asciiTheme="minorHAnsi" w:hAnsiTheme="minorHAnsi" w:cs="Tahoma"/>
                <w:i/>
                <w:color w:val="FF0000"/>
                <w:sz w:val="22"/>
                <w:szCs w:val="22"/>
              </w:rPr>
            </w:pPr>
            <w:r w:rsidRPr="00E64273">
              <w:rPr>
                <w:rFonts w:asciiTheme="minorHAnsi" w:hAnsiTheme="minorHAnsi"/>
                <w:i/>
                <w:sz w:val="22"/>
                <w:szCs w:val="22"/>
              </w:rPr>
              <w:t xml:space="preserve">Kryterium wspiera budowanie lokalnego kapitału społecznego </w:t>
            </w:r>
            <w:r>
              <w:rPr>
                <w:rFonts w:asciiTheme="minorHAnsi" w:hAnsiTheme="minorHAnsi"/>
                <w:i/>
                <w:sz w:val="22"/>
                <w:szCs w:val="22"/>
              </w:rPr>
              <w:t>współpracę i partnerstwo.</w:t>
            </w:r>
            <w:r w:rsidRPr="00E64273">
              <w:rPr>
                <w:rFonts w:asciiTheme="minorHAnsi" w:hAnsiTheme="minorHAnsi"/>
                <w:i/>
                <w:sz w:val="22"/>
                <w:szCs w:val="22"/>
              </w:rPr>
              <w:t xml:space="preserve"> </w:t>
            </w:r>
            <w:r w:rsidRPr="00E64273">
              <w:rPr>
                <w:rFonts w:asciiTheme="minorHAnsi" w:hAnsiTheme="minorHAnsi" w:cs="Tahoma"/>
                <w:i/>
                <w:sz w:val="22"/>
                <w:szCs w:val="22"/>
              </w:rPr>
              <w:t>Kryterium weryfikowane będ</w:t>
            </w:r>
            <w:r w:rsidR="00294B77">
              <w:rPr>
                <w:rFonts w:asciiTheme="minorHAnsi" w:hAnsiTheme="minorHAnsi" w:cs="Tahoma"/>
                <w:i/>
                <w:sz w:val="22"/>
                <w:szCs w:val="22"/>
              </w:rPr>
              <w:t xml:space="preserve">zie w oparciu </w:t>
            </w:r>
            <w:r w:rsidR="00294B77" w:rsidRPr="00522356">
              <w:rPr>
                <w:rFonts w:asciiTheme="minorHAnsi" w:hAnsiTheme="minorHAnsi" w:cs="Tahoma"/>
                <w:i/>
                <w:strike/>
                <w:sz w:val="22"/>
                <w:szCs w:val="22"/>
              </w:rPr>
              <w:t>o KRS organizacji,</w:t>
            </w:r>
            <w:r w:rsidR="00294B77">
              <w:rPr>
                <w:rFonts w:asciiTheme="minorHAnsi" w:hAnsiTheme="minorHAnsi" w:cs="Tahoma"/>
                <w:i/>
                <w:sz w:val="22"/>
                <w:szCs w:val="22"/>
              </w:rPr>
              <w:t xml:space="preserve"> </w:t>
            </w:r>
            <w:r>
              <w:rPr>
                <w:rFonts w:asciiTheme="minorHAnsi" w:hAnsiTheme="minorHAnsi" w:cs="Tahoma"/>
                <w:i/>
                <w:sz w:val="22"/>
                <w:szCs w:val="22"/>
              </w:rPr>
              <w:t xml:space="preserve">zapisy w dokumentacji aplikacyjnej oraz </w:t>
            </w:r>
            <w:r w:rsidR="00294B77">
              <w:rPr>
                <w:rFonts w:asciiTheme="minorHAnsi" w:hAnsiTheme="minorHAnsi" w:cs="Tahoma"/>
                <w:i/>
                <w:sz w:val="22"/>
                <w:szCs w:val="22"/>
              </w:rPr>
              <w:t>załączników.</w:t>
            </w:r>
          </w:p>
          <w:p w:rsidR="000E68B6" w:rsidRPr="00E64273" w:rsidRDefault="000E68B6" w:rsidP="00D81D5E">
            <w:pPr>
              <w:pStyle w:val="Akapitzlist"/>
              <w:ind w:left="2"/>
              <w:jc w:val="both"/>
              <w:rPr>
                <w:rFonts w:cs="Tahoma"/>
                <w:i/>
              </w:rPr>
            </w:pPr>
            <w:r w:rsidRPr="00E64273">
              <w:rPr>
                <w:rFonts w:cs="Tahoma"/>
                <w:u w:val="single"/>
              </w:rPr>
              <w:lastRenderedPageBreak/>
              <w:t>Kry</w:t>
            </w:r>
            <w:r>
              <w:rPr>
                <w:rFonts w:cs="Tahoma"/>
                <w:u w:val="single"/>
              </w:rPr>
              <w:t xml:space="preserve">terium odnosi się </w:t>
            </w:r>
            <w:r w:rsidRPr="00E64273">
              <w:rPr>
                <w:rFonts w:cs="Tahoma"/>
                <w:u w:val="single"/>
              </w:rPr>
              <w:t xml:space="preserve">do </w:t>
            </w:r>
            <w:r>
              <w:rPr>
                <w:rFonts w:cs="Tahoma"/>
                <w:u w:val="single"/>
              </w:rPr>
              <w:t xml:space="preserve">wszystkich </w:t>
            </w:r>
            <w:r w:rsidRPr="00E64273">
              <w:rPr>
                <w:rFonts w:cs="Tahoma"/>
                <w:u w:val="single"/>
              </w:rPr>
              <w:t>operacji.</w:t>
            </w:r>
          </w:p>
        </w:tc>
        <w:tc>
          <w:tcPr>
            <w:tcW w:w="996" w:type="pct"/>
            <w:shd w:val="clear" w:color="auto" w:fill="auto"/>
          </w:tcPr>
          <w:p w:rsidR="000E68B6" w:rsidRDefault="000E68B6" w:rsidP="00D81D5E">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lastRenderedPageBreak/>
              <w:t>10</w:t>
            </w:r>
            <w:r w:rsidRPr="008C4AC7">
              <w:rPr>
                <w:rFonts w:asciiTheme="minorHAnsi" w:hAnsiTheme="minorHAnsi" w:cs="Tahoma"/>
                <w:sz w:val="22"/>
                <w:szCs w:val="22"/>
                <w:lang w:eastAsia="ar-SA"/>
              </w:rPr>
              <w:t xml:space="preserve"> – </w:t>
            </w:r>
            <w:r>
              <w:rPr>
                <w:rFonts w:asciiTheme="minorHAnsi" w:hAnsiTheme="minorHAnsi" w:cs="Tahoma"/>
                <w:sz w:val="22"/>
                <w:szCs w:val="22"/>
                <w:lang w:eastAsia="ar-SA"/>
              </w:rPr>
              <w:t>operacja spełnia 2 warunki</w:t>
            </w:r>
          </w:p>
          <w:p w:rsidR="000E68B6" w:rsidRDefault="000E68B6" w:rsidP="00D81D5E">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5 - operacja spełnia 1 warunek</w:t>
            </w:r>
          </w:p>
          <w:p w:rsidR="000E68B6" w:rsidRPr="008C4AC7" w:rsidRDefault="000E68B6" w:rsidP="00D81D5E">
            <w:pPr>
              <w:snapToGrid w:val="0"/>
              <w:spacing w:beforeLines="40" w:before="96" w:afterLines="40" w:after="96"/>
              <w:ind w:left="0"/>
              <w:rPr>
                <w:rFonts w:asciiTheme="minorHAnsi" w:hAnsiTheme="minorHAnsi" w:cs="Tahoma"/>
                <w:sz w:val="22"/>
                <w:szCs w:val="22"/>
                <w:lang w:eastAsia="ar-SA"/>
              </w:rPr>
            </w:pPr>
            <w:r w:rsidRPr="008C4AC7">
              <w:rPr>
                <w:rFonts w:asciiTheme="minorHAnsi" w:hAnsiTheme="minorHAnsi" w:cs="Tahoma"/>
                <w:sz w:val="22"/>
                <w:szCs w:val="22"/>
                <w:lang w:eastAsia="ar-SA"/>
              </w:rPr>
              <w:t xml:space="preserve">0 – </w:t>
            </w:r>
            <w:r w:rsidRPr="00833571">
              <w:rPr>
                <w:rFonts w:asciiTheme="minorHAnsi" w:hAnsiTheme="minorHAnsi" w:cs="Tahoma"/>
                <w:sz w:val="22"/>
                <w:szCs w:val="22"/>
                <w:lang w:eastAsia="ar-SA"/>
              </w:rPr>
              <w:t xml:space="preserve">operacja </w:t>
            </w:r>
            <w:r>
              <w:rPr>
                <w:rFonts w:asciiTheme="minorHAnsi" w:hAnsiTheme="minorHAnsi" w:cs="Tahoma"/>
                <w:sz w:val="22"/>
                <w:szCs w:val="22"/>
                <w:lang w:eastAsia="ar-SA"/>
              </w:rPr>
              <w:t>nie spełnia żadnego warunku</w:t>
            </w:r>
          </w:p>
        </w:tc>
      </w:tr>
      <w:tr w:rsidR="000E68B6" w:rsidRPr="006819CD" w:rsidTr="00D81D5E">
        <w:trPr>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6.</w:t>
            </w:r>
          </w:p>
        </w:tc>
        <w:tc>
          <w:tcPr>
            <w:tcW w:w="688" w:type="pct"/>
            <w:shd w:val="clear" w:color="auto" w:fill="auto"/>
            <w:vAlign w:val="center"/>
          </w:tcPr>
          <w:p w:rsidR="000E68B6" w:rsidRPr="0093539C" w:rsidRDefault="000E68B6" w:rsidP="00D81D5E">
            <w:pPr>
              <w:snapToGrid w:val="0"/>
              <w:spacing w:beforeLines="40" w:before="96" w:afterLines="40" w:after="96"/>
              <w:rPr>
                <w:rFonts w:asciiTheme="minorHAnsi" w:hAnsiTheme="minorHAnsi"/>
                <w:b/>
                <w:sz w:val="22"/>
                <w:szCs w:val="22"/>
              </w:rPr>
            </w:pPr>
            <w:r w:rsidRPr="0093539C">
              <w:rPr>
                <w:rFonts w:asciiTheme="minorHAnsi" w:hAnsiTheme="minorHAnsi"/>
                <w:b/>
                <w:sz w:val="22"/>
                <w:szCs w:val="22"/>
              </w:rPr>
              <w:t>Innowacyjność operacji</w:t>
            </w:r>
          </w:p>
        </w:tc>
        <w:tc>
          <w:tcPr>
            <w:tcW w:w="3088" w:type="pct"/>
            <w:shd w:val="clear" w:color="auto" w:fill="auto"/>
            <w:vAlign w:val="center"/>
          </w:tcPr>
          <w:p w:rsidR="000E68B6" w:rsidRPr="00132752" w:rsidRDefault="000E68B6" w:rsidP="00D81D5E">
            <w:pPr>
              <w:pStyle w:val="Akapitzlist"/>
              <w:ind w:left="0"/>
              <w:rPr>
                <w:rFonts w:cs="Tahoma"/>
              </w:rPr>
            </w:pPr>
            <w:r w:rsidRPr="00132752">
              <w:rPr>
                <w:rFonts w:cs="Tahoma"/>
              </w:rPr>
              <w:t>Operacja przewiduje zastosowanie rozwiązań</w:t>
            </w:r>
            <w:r>
              <w:rPr>
                <w:rFonts w:cs="Tahoma"/>
              </w:rPr>
              <w:t xml:space="preserve"> nowatorskich i innowacyjnych na obszarze LGD lub jego części</w:t>
            </w:r>
            <w:r w:rsidRPr="00132752">
              <w:rPr>
                <w:rFonts w:cs="Tahoma"/>
              </w:rPr>
              <w:t>.</w:t>
            </w:r>
          </w:p>
          <w:p w:rsidR="000E68B6" w:rsidRDefault="000E68B6" w:rsidP="00D81D5E">
            <w:pPr>
              <w:pStyle w:val="Akapitzlist"/>
              <w:numPr>
                <w:ilvl w:val="0"/>
                <w:numId w:val="10"/>
              </w:numPr>
              <w:rPr>
                <w:i/>
              </w:rPr>
            </w:pPr>
            <w:r>
              <w:rPr>
                <w:i/>
              </w:rPr>
              <w:t>Przez</w:t>
            </w:r>
            <w:r w:rsidRPr="00132752">
              <w:rPr>
                <w:i/>
              </w:rPr>
              <w:t xml:space="preserve"> opera</w:t>
            </w:r>
            <w:r>
              <w:rPr>
                <w:i/>
              </w:rPr>
              <w:t>cje  nowatorskie rozumie się</w:t>
            </w:r>
            <w:r w:rsidRPr="00132752">
              <w:rPr>
                <w:i/>
              </w:rPr>
              <w:t xml:space="preserve">: </w:t>
            </w:r>
            <w:r>
              <w:rPr>
                <w:i/>
              </w:rPr>
              <w:t xml:space="preserve">operacje </w:t>
            </w:r>
            <w:r w:rsidRPr="00132752">
              <w:rPr>
                <w:i/>
              </w:rPr>
              <w:t xml:space="preserve">niestandardowe, o eksperymentalnym charakterze, w nietypowy sposób podchodzące do lokalnych zasobów, tradycji, przyczyniające się do pozytywnych zmian </w:t>
            </w:r>
            <w:r>
              <w:rPr>
                <w:i/>
              </w:rPr>
              <w:t xml:space="preserve">o długofalowym charakterze </w:t>
            </w:r>
            <w:r w:rsidRPr="00132752">
              <w:rPr>
                <w:i/>
              </w:rPr>
              <w:t>na obsz</w:t>
            </w:r>
            <w:r>
              <w:rPr>
                <w:i/>
              </w:rPr>
              <w:t>arze, wprowadzające nową jakość na obszarze LGD.</w:t>
            </w:r>
          </w:p>
          <w:p w:rsidR="000E68B6" w:rsidRPr="00183DE3" w:rsidRDefault="000E68B6" w:rsidP="00D81D5E">
            <w:pPr>
              <w:pStyle w:val="Akapitzlist"/>
              <w:numPr>
                <w:ilvl w:val="0"/>
                <w:numId w:val="10"/>
              </w:numPr>
              <w:rPr>
                <w:i/>
              </w:rPr>
            </w:pPr>
            <w:r w:rsidRPr="00132752">
              <w:rPr>
                <w:i/>
              </w:rPr>
              <w:t xml:space="preserve"> Przez innowacyjność rozumie się:  wdrożenie nowego na danym obszarze lub znacząco udoskonalonego produktu, usługi, procesu, organizacji lub nowego sposobu wykorzystania lub zmobilizowania istniejących lokalnych zasobów przyrodniczych, historycznyc</w:t>
            </w:r>
            <w:r>
              <w:rPr>
                <w:i/>
              </w:rPr>
              <w:t>h, kulturowych czy społecznych na obszarze LGD lub jego części.</w:t>
            </w:r>
          </w:p>
          <w:p w:rsidR="000E68B6" w:rsidRPr="00132752" w:rsidRDefault="000E68B6" w:rsidP="00D81D5E">
            <w:pPr>
              <w:pStyle w:val="Akapitzlist"/>
              <w:numPr>
                <w:ilvl w:val="0"/>
                <w:numId w:val="10"/>
              </w:numPr>
              <w:rPr>
                <w:rFonts w:cs="Tahoma"/>
              </w:rPr>
            </w:pPr>
            <w:r w:rsidRPr="00132752">
              <w:rPr>
                <w:i/>
              </w:rPr>
              <w:t xml:space="preserve">Innowacyjny charakter operacji może dotyczyć również obszaru ochrony środowiska czy przeciwdziałania zmianom klimatycznym , może być związany z przeciwdziałaniem ubóstwu czy </w:t>
            </w:r>
            <w:r>
              <w:rPr>
                <w:i/>
              </w:rPr>
              <w:t>z włączeniem społecznym, nowymi technologiami.</w:t>
            </w:r>
          </w:p>
          <w:p w:rsidR="00DC29C6" w:rsidRPr="009F0157" w:rsidRDefault="000E68B6" w:rsidP="00D81D5E">
            <w:pPr>
              <w:ind w:left="0"/>
              <w:rPr>
                <w:rFonts w:asciiTheme="minorHAnsi" w:hAnsiTheme="minorHAnsi" w:cs="Tahoma"/>
                <w:i/>
                <w:color w:val="FF0000"/>
                <w:sz w:val="22"/>
                <w:szCs w:val="22"/>
              </w:rPr>
            </w:pPr>
            <w:r w:rsidRPr="00132752">
              <w:rPr>
                <w:rFonts w:asciiTheme="minorHAnsi" w:hAnsiTheme="minorHAnsi" w:cs="Tahoma"/>
                <w:i/>
                <w:sz w:val="22"/>
                <w:szCs w:val="22"/>
              </w:rPr>
              <w:t>Kryterium będzie weryfikow</w:t>
            </w:r>
            <w:r>
              <w:rPr>
                <w:rFonts w:asciiTheme="minorHAnsi" w:hAnsiTheme="minorHAnsi" w:cs="Tahoma"/>
                <w:i/>
                <w:sz w:val="22"/>
                <w:szCs w:val="22"/>
              </w:rPr>
              <w:t xml:space="preserve">ane na podstawie </w:t>
            </w:r>
            <w:r w:rsidRPr="00132752">
              <w:rPr>
                <w:rFonts w:asciiTheme="minorHAnsi" w:hAnsiTheme="minorHAnsi" w:cs="Tahoma"/>
                <w:i/>
                <w:sz w:val="22"/>
                <w:szCs w:val="22"/>
              </w:rPr>
              <w:t>za</w:t>
            </w:r>
            <w:r>
              <w:rPr>
                <w:rFonts w:asciiTheme="minorHAnsi" w:hAnsiTheme="minorHAnsi" w:cs="Tahoma"/>
                <w:i/>
                <w:sz w:val="22"/>
                <w:szCs w:val="22"/>
              </w:rPr>
              <w:t>pisów w dokumentach aplikacyjnych</w:t>
            </w:r>
            <w:r w:rsidRPr="00132752">
              <w:rPr>
                <w:rFonts w:asciiTheme="minorHAnsi" w:hAnsiTheme="minorHAnsi" w:cs="Tahoma"/>
                <w:i/>
                <w:sz w:val="22"/>
                <w:szCs w:val="22"/>
              </w:rPr>
              <w:t>, popar</w:t>
            </w:r>
            <w:r>
              <w:rPr>
                <w:rFonts w:asciiTheme="minorHAnsi" w:hAnsiTheme="minorHAnsi" w:cs="Tahoma"/>
                <w:i/>
                <w:sz w:val="22"/>
                <w:szCs w:val="22"/>
              </w:rPr>
              <w:t xml:space="preserve">tych załączonymi dokumentami i </w:t>
            </w:r>
            <w:r w:rsidRPr="00132752">
              <w:rPr>
                <w:rFonts w:asciiTheme="minorHAnsi" w:hAnsiTheme="minorHAnsi" w:cs="Tahoma"/>
                <w:i/>
                <w:sz w:val="22"/>
                <w:szCs w:val="22"/>
              </w:rPr>
              <w:t xml:space="preserve">materiałami poświadczającymi, że zastosowane rozwiązania mają taki charakter (np. źródła pisemne, literatura, raporty, dokumentacja zdjęciowa odnośniki do stron www </w:t>
            </w:r>
            <w:proofErr w:type="spellStart"/>
            <w:r w:rsidRPr="00132752">
              <w:rPr>
                <w:rFonts w:asciiTheme="minorHAnsi" w:hAnsiTheme="minorHAnsi" w:cs="Tahoma"/>
                <w:i/>
                <w:sz w:val="22"/>
                <w:szCs w:val="22"/>
              </w:rPr>
              <w:t>itp</w:t>
            </w:r>
            <w:proofErr w:type="spellEnd"/>
            <w:r w:rsidRPr="00132752">
              <w:rPr>
                <w:rFonts w:asciiTheme="minorHAnsi" w:hAnsiTheme="minorHAnsi" w:cs="Tahoma"/>
                <w:i/>
                <w:sz w:val="22"/>
                <w:szCs w:val="22"/>
              </w:rPr>
              <w:t>….) oraz analizy  wskazującej na innowacyjny charakter, załączonej do wniosku.</w:t>
            </w:r>
            <w:r w:rsidR="00DC29C6">
              <w:t xml:space="preserve"> </w:t>
            </w:r>
            <w:r w:rsidR="00DC29C6" w:rsidRPr="00DC29C6">
              <w:rPr>
                <w:rFonts w:asciiTheme="minorHAnsi" w:hAnsiTheme="minorHAnsi" w:cs="Tahoma"/>
                <w:i/>
                <w:color w:val="FF0000"/>
                <w:sz w:val="22"/>
                <w:szCs w:val="22"/>
              </w:rPr>
              <w:t xml:space="preserve">Załączone dokumenty powinny być w j. polskim (w przypadku tłumaczonych publikacji należy załączyć również kopię w j. obcym), jako odrębne wydruki np. z literatury, ze stron www </w:t>
            </w:r>
            <w:proofErr w:type="spellStart"/>
            <w:r w:rsidR="00DC29C6" w:rsidRPr="00DC29C6">
              <w:rPr>
                <w:rFonts w:asciiTheme="minorHAnsi" w:hAnsiTheme="minorHAnsi" w:cs="Tahoma"/>
                <w:i/>
                <w:color w:val="FF0000"/>
                <w:sz w:val="22"/>
                <w:szCs w:val="22"/>
              </w:rPr>
              <w:t>itp</w:t>
            </w:r>
            <w:proofErr w:type="spellEnd"/>
            <w:r w:rsidR="00DC29C6" w:rsidRPr="00DC29C6">
              <w:rPr>
                <w:rFonts w:asciiTheme="minorHAnsi" w:hAnsiTheme="minorHAnsi" w:cs="Tahoma"/>
                <w:i/>
                <w:color w:val="FF0000"/>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w:t>
            </w:r>
            <w:r w:rsidR="00DC29C6">
              <w:rPr>
                <w:rFonts w:asciiTheme="minorHAnsi" w:hAnsiTheme="minorHAnsi" w:cs="Tahoma"/>
                <w:i/>
                <w:color w:val="FF0000"/>
                <w:sz w:val="22"/>
                <w:szCs w:val="22"/>
              </w:rPr>
              <w:t>jących spełnienia kryterium nr 6</w:t>
            </w:r>
            <w:r w:rsidR="00DC29C6" w:rsidRPr="00DC29C6">
              <w:rPr>
                <w:rFonts w:asciiTheme="minorHAnsi" w:hAnsiTheme="minorHAnsi" w:cs="Tahoma"/>
                <w:i/>
                <w:color w:val="FF0000"/>
                <w:sz w:val="22"/>
                <w:szCs w:val="22"/>
              </w:rPr>
              <w:t>.</w:t>
            </w:r>
          </w:p>
        </w:tc>
        <w:tc>
          <w:tcPr>
            <w:tcW w:w="996" w:type="pct"/>
            <w:shd w:val="clear" w:color="auto" w:fill="auto"/>
          </w:tcPr>
          <w:p w:rsidR="000E68B6" w:rsidRPr="002C6CBE" w:rsidRDefault="000E68B6" w:rsidP="00D81D5E">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10</w:t>
            </w:r>
            <w:r w:rsidRPr="002C6CBE">
              <w:rPr>
                <w:rFonts w:asciiTheme="minorHAnsi" w:hAnsiTheme="minorHAnsi" w:cs="Tahoma"/>
                <w:sz w:val="22"/>
                <w:szCs w:val="22"/>
                <w:lang w:eastAsia="ar-SA"/>
              </w:rPr>
              <w:t xml:space="preserve"> – operacja jest nowatorska</w:t>
            </w:r>
          </w:p>
          <w:p w:rsidR="000E68B6" w:rsidRDefault="000E68B6" w:rsidP="00D81D5E">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w:t>
            </w:r>
            <w:r w:rsidRPr="002C6CBE">
              <w:rPr>
                <w:rFonts w:asciiTheme="minorHAnsi" w:hAnsiTheme="minorHAnsi" w:cs="Tahoma"/>
                <w:sz w:val="22"/>
                <w:szCs w:val="22"/>
                <w:lang w:eastAsia="ar-SA"/>
              </w:rPr>
              <w:t xml:space="preserve"> – operacja jest innowacyjna </w:t>
            </w:r>
          </w:p>
          <w:p w:rsidR="000E68B6" w:rsidRPr="002C6CBE" w:rsidRDefault="000E68B6" w:rsidP="00D81D5E">
            <w:pPr>
              <w:snapToGrid w:val="0"/>
              <w:spacing w:beforeLines="40" w:before="96" w:afterLines="40" w:after="96"/>
              <w:ind w:left="0"/>
              <w:rPr>
                <w:rFonts w:asciiTheme="minorHAnsi" w:hAnsiTheme="minorHAnsi" w:cs="Tahoma"/>
                <w:sz w:val="22"/>
                <w:szCs w:val="22"/>
                <w:lang w:eastAsia="ar-SA"/>
              </w:rPr>
            </w:pPr>
            <w:r w:rsidRPr="002C6CBE">
              <w:rPr>
                <w:rFonts w:asciiTheme="minorHAnsi" w:hAnsiTheme="minorHAnsi" w:cs="Tahoma"/>
                <w:sz w:val="22"/>
                <w:szCs w:val="22"/>
                <w:lang w:eastAsia="ar-SA"/>
              </w:rPr>
              <w:t>0 – operacja nie jest nowatorska, ani innowacyjna</w:t>
            </w:r>
          </w:p>
        </w:tc>
      </w:tr>
      <w:tr w:rsidR="000E68B6" w:rsidRPr="006819CD" w:rsidTr="009F0157">
        <w:trPr>
          <w:trHeight w:val="7367"/>
          <w:jc w:val="center"/>
        </w:trPr>
        <w:tc>
          <w:tcPr>
            <w:tcW w:w="228" w:type="pct"/>
            <w:shd w:val="clear" w:color="auto" w:fill="auto"/>
            <w:vAlign w:val="center"/>
          </w:tcPr>
          <w:p w:rsidR="000E68B6" w:rsidRPr="006819CD"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 xml:space="preserve">7. </w:t>
            </w:r>
          </w:p>
        </w:tc>
        <w:tc>
          <w:tcPr>
            <w:tcW w:w="688" w:type="pct"/>
            <w:shd w:val="clear" w:color="auto" w:fill="auto"/>
            <w:vAlign w:val="center"/>
          </w:tcPr>
          <w:p w:rsidR="000E68B6" w:rsidRPr="006819CD" w:rsidRDefault="000E68B6" w:rsidP="00D81D5E">
            <w:pPr>
              <w:snapToGrid w:val="0"/>
              <w:spacing w:beforeLines="40" w:before="96" w:afterLines="40" w:after="96"/>
              <w:rPr>
                <w:rFonts w:asciiTheme="minorHAnsi" w:hAnsiTheme="minorHAnsi" w:cs="Tahoma"/>
                <w:b/>
                <w:sz w:val="22"/>
                <w:szCs w:val="22"/>
                <w:lang w:eastAsia="ar-SA"/>
              </w:rPr>
            </w:pPr>
            <w:r w:rsidRPr="006819CD">
              <w:rPr>
                <w:rFonts w:asciiTheme="minorHAnsi" w:hAnsiTheme="minorHAnsi" w:cs="Tahoma"/>
                <w:b/>
                <w:sz w:val="22"/>
                <w:szCs w:val="22"/>
                <w:lang w:eastAsia="ar-SA"/>
              </w:rPr>
              <w:t>Zastosowanie rozwiązań sprzyjających ochronie</w:t>
            </w:r>
            <w:r>
              <w:rPr>
                <w:rFonts w:asciiTheme="minorHAnsi" w:hAnsiTheme="minorHAnsi" w:cs="Tahoma"/>
                <w:b/>
                <w:sz w:val="22"/>
                <w:szCs w:val="22"/>
                <w:lang w:eastAsia="ar-SA"/>
              </w:rPr>
              <w:t xml:space="preserve"> środowiska lub przeciwdziałaniu</w:t>
            </w:r>
            <w:r w:rsidRPr="006819CD">
              <w:rPr>
                <w:rFonts w:asciiTheme="minorHAnsi" w:hAnsiTheme="minorHAnsi" w:cs="Tahoma"/>
                <w:b/>
                <w:sz w:val="22"/>
                <w:szCs w:val="22"/>
                <w:lang w:eastAsia="ar-SA"/>
              </w:rPr>
              <w:t xml:space="preserve"> zmianom klimatu</w:t>
            </w:r>
          </w:p>
        </w:tc>
        <w:tc>
          <w:tcPr>
            <w:tcW w:w="3088" w:type="pct"/>
            <w:shd w:val="clear" w:color="auto" w:fill="auto"/>
          </w:tcPr>
          <w:p w:rsidR="000E68B6" w:rsidRDefault="000E68B6" w:rsidP="00D81D5E">
            <w:pPr>
              <w:pStyle w:val="Akapitzlist"/>
              <w:ind w:left="0"/>
              <w:jc w:val="both"/>
              <w:rPr>
                <w:rFonts w:cs="Tahoma"/>
              </w:rPr>
            </w:pPr>
            <w:r w:rsidRPr="006819CD">
              <w:rPr>
                <w:rFonts w:cs="Tahoma"/>
              </w:rPr>
              <w:t>Operacja przewiduje zastosowanie rozwiązań sprzyjających ochronie środowiska lub przeciwdziałanie zmianom klimatu.</w:t>
            </w:r>
          </w:p>
          <w:p w:rsidR="000E68B6" w:rsidRDefault="000E68B6" w:rsidP="00D81D5E">
            <w:pPr>
              <w:pStyle w:val="Akapitzlist"/>
              <w:ind w:left="0"/>
              <w:jc w:val="both"/>
              <w:rPr>
                <w:rFonts w:cs="Tahoma"/>
                <w:i/>
              </w:rPr>
            </w:pPr>
            <w:r w:rsidRPr="006819CD">
              <w:rPr>
                <w:rFonts w:cs="Tahoma"/>
                <w:i/>
              </w:rPr>
              <w:t xml:space="preserve">W ramach kryterium preferowane będą operacje, których realizacja przyczyni się do </w:t>
            </w:r>
            <w:r>
              <w:rPr>
                <w:rFonts w:cs="Tahoma"/>
                <w:i/>
              </w:rPr>
              <w:t xml:space="preserve">zastosowania 2 rodzajów działań: inwestycji , </w:t>
            </w:r>
            <w:r w:rsidRPr="006819CD">
              <w:rPr>
                <w:rFonts w:cs="Tahoma"/>
                <w:i/>
              </w:rPr>
              <w:t xml:space="preserve">działań </w:t>
            </w:r>
            <w:r>
              <w:rPr>
                <w:rFonts w:cs="Tahoma"/>
                <w:i/>
              </w:rPr>
              <w:t xml:space="preserve">materialnych i niematerialnych, </w:t>
            </w:r>
            <w:r w:rsidRPr="006819CD">
              <w:rPr>
                <w:rFonts w:cs="Tahoma"/>
                <w:i/>
              </w:rPr>
              <w:t>sprzyjających ochronie środowiska lub przeciw</w:t>
            </w:r>
            <w:r>
              <w:rPr>
                <w:rFonts w:cs="Tahoma"/>
                <w:i/>
              </w:rPr>
              <w:t>działania zmianom klimatu:</w:t>
            </w:r>
          </w:p>
          <w:p w:rsidR="000E68B6" w:rsidRDefault="000E68B6" w:rsidP="000E68B6">
            <w:pPr>
              <w:pStyle w:val="Akapitzlist"/>
              <w:numPr>
                <w:ilvl w:val="0"/>
                <w:numId w:val="23"/>
              </w:numPr>
              <w:jc w:val="both"/>
              <w:rPr>
                <w:rFonts w:cs="Tahoma"/>
                <w:i/>
              </w:rPr>
            </w:pPr>
            <w:r>
              <w:rPr>
                <w:rFonts w:cs="Tahoma"/>
                <w:i/>
              </w:rPr>
              <w:t>M</w:t>
            </w:r>
            <w:r w:rsidRPr="00FB5CAA">
              <w:rPr>
                <w:rFonts w:cs="Tahoma"/>
                <w:i/>
              </w:rPr>
              <w:t>ogą to być działania polegające na</w:t>
            </w:r>
            <w:r>
              <w:rPr>
                <w:rFonts w:cs="Tahoma"/>
                <w:i/>
              </w:rPr>
              <w:t xml:space="preserve"> rozwiązaniac</w:t>
            </w:r>
            <w:r w:rsidR="00DC29C6">
              <w:rPr>
                <w:rFonts w:cs="Tahoma"/>
                <w:i/>
              </w:rPr>
              <w:t xml:space="preserve">h inwestycyjnych i materialnych, </w:t>
            </w:r>
            <w:r w:rsidR="00DC29C6" w:rsidRPr="00DC29C6">
              <w:rPr>
                <w:rFonts w:cs="Tahoma"/>
                <w:i/>
                <w:color w:val="FF0000"/>
              </w:rPr>
              <w:t xml:space="preserve">które stanowią mion. 5% budżetu, </w:t>
            </w:r>
            <w:r>
              <w:rPr>
                <w:rFonts w:cs="Tahoma"/>
                <w:i/>
              </w:rPr>
              <w:t>jak</w:t>
            </w:r>
            <w:r w:rsidRPr="00FB5CAA">
              <w:rPr>
                <w:rFonts w:cs="Tahoma"/>
                <w:i/>
              </w:rPr>
              <w:t xml:space="preserve">: zwiększaniu lub rewitalizowaniu terenów zieleni,  </w:t>
            </w:r>
            <w:proofErr w:type="spellStart"/>
            <w:r w:rsidRPr="00FB5CAA">
              <w:rPr>
                <w:rFonts w:cs="Tahoma"/>
                <w:i/>
              </w:rPr>
              <w:t>nasadzeniach</w:t>
            </w:r>
            <w:proofErr w:type="spellEnd"/>
            <w:r w:rsidRPr="00FB5CAA">
              <w:rPr>
                <w:rFonts w:cs="Tahoma"/>
                <w:i/>
              </w:rPr>
              <w:t xml:space="preserve"> drzew, krzewów, roślin, poprawie małej retencji, wymianie szczelnych gruntów na przepuszczalne, wykorzystaniu odnawialnych źródeł e</w:t>
            </w:r>
            <w:r>
              <w:rPr>
                <w:rFonts w:cs="Tahoma"/>
                <w:i/>
              </w:rPr>
              <w:t xml:space="preserve">nergii, materiałów przyjaznych środowisku, ograniczanie </w:t>
            </w:r>
            <w:r w:rsidRPr="00FB5CAA">
              <w:rPr>
                <w:rFonts w:cs="Tahoma"/>
                <w:i/>
              </w:rPr>
              <w:t xml:space="preserve"> emisji  </w:t>
            </w:r>
            <w:r>
              <w:rPr>
                <w:rFonts w:cs="Tahoma"/>
                <w:i/>
              </w:rPr>
              <w:t>gazów, oznaczenie i ochrona miejsc</w:t>
            </w:r>
            <w:r w:rsidRPr="00FB5CAA">
              <w:rPr>
                <w:rFonts w:cs="Tahoma"/>
                <w:i/>
              </w:rPr>
              <w:t xml:space="preserve"> pr</w:t>
            </w:r>
            <w:r>
              <w:rPr>
                <w:rFonts w:cs="Tahoma"/>
                <w:i/>
              </w:rPr>
              <w:t>zyrodniczo cennych, infrastrukturze sprzyjającej turystyce i rekreacji ograniczającej emisję gazów, tworzeniu zielonych miejsc pracy.</w:t>
            </w:r>
          </w:p>
          <w:p w:rsidR="00DC29C6" w:rsidRPr="00DC29C6" w:rsidRDefault="000E68B6" w:rsidP="00DC29C6">
            <w:pPr>
              <w:pStyle w:val="Akapitzlist"/>
              <w:numPr>
                <w:ilvl w:val="0"/>
                <w:numId w:val="23"/>
              </w:numPr>
              <w:jc w:val="both"/>
              <w:rPr>
                <w:rFonts w:cs="Tahoma"/>
                <w:i/>
              </w:rPr>
            </w:pPr>
            <w:r>
              <w:rPr>
                <w:rFonts w:cs="Tahoma"/>
                <w:i/>
              </w:rPr>
              <w:t xml:space="preserve">Mogą to być działania polegające na działaniach niematerialnych jak: </w:t>
            </w:r>
            <w:r w:rsidRPr="00FB5CAA">
              <w:rPr>
                <w:rFonts w:cs="Tahoma"/>
                <w:i/>
              </w:rPr>
              <w:t>edukacji sprzyjającej ochronie środowiska lub przeciwdziałaniu zmianom klimatycznym  w formie szkoleń, warsztatów</w:t>
            </w:r>
            <w:r>
              <w:rPr>
                <w:rFonts w:cs="Tahoma"/>
                <w:i/>
              </w:rPr>
              <w:t xml:space="preserve">, prelekcji, akcji, wydarzeń </w:t>
            </w:r>
            <w:proofErr w:type="spellStart"/>
            <w:r>
              <w:rPr>
                <w:rFonts w:cs="Tahoma"/>
                <w:i/>
              </w:rPr>
              <w:t>itp</w:t>
            </w:r>
            <w:proofErr w:type="spellEnd"/>
            <w:r>
              <w:rPr>
                <w:rFonts w:cs="Tahoma"/>
                <w:i/>
              </w:rPr>
              <w:t>….</w:t>
            </w:r>
            <w:r w:rsidRPr="00FB5CAA">
              <w:rPr>
                <w:rFonts w:cs="Tahoma"/>
                <w:i/>
              </w:rPr>
              <w:t xml:space="preserve">  </w:t>
            </w:r>
          </w:p>
          <w:p w:rsidR="00DC29C6" w:rsidRPr="009F0157" w:rsidRDefault="000E68B6" w:rsidP="009F0157">
            <w:pPr>
              <w:pStyle w:val="Akapitzlist"/>
              <w:ind w:left="142"/>
              <w:jc w:val="both"/>
              <w:rPr>
                <w:rFonts w:cs="Tahoma"/>
                <w:i/>
                <w:color w:val="FF0000"/>
              </w:rPr>
            </w:pPr>
            <w:r w:rsidRPr="006819CD">
              <w:rPr>
                <w:rFonts w:cs="Tahoma"/>
                <w:i/>
              </w:rPr>
              <w:t>Kryterium weryfikowane  będzie  na  podstawie  za</w:t>
            </w:r>
            <w:r>
              <w:rPr>
                <w:rFonts w:cs="Tahoma"/>
                <w:i/>
              </w:rPr>
              <w:t>pisów w dokumentach aplikacyjnych</w:t>
            </w:r>
            <w:r w:rsidRPr="006819CD">
              <w:rPr>
                <w:rFonts w:cs="Tahoma"/>
                <w:i/>
              </w:rPr>
              <w:t xml:space="preserve">, popartych załączonymi dokumentami </w:t>
            </w:r>
            <w:r>
              <w:rPr>
                <w:rFonts w:cs="Tahoma"/>
                <w:i/>
              </w:rPr>
              <w:t xml:space="preserve">i materiałami poświadczającymi, że zastosowane rozwiązania mają taki charakter </w:t>
            </w:r>
            <w:r w:rsidRPr="006819CD">
              <w:rPr>
                <w:rFonts w:cs="Tahoma"/>
                <w:i/>
              </w:rPr>
              <w:t xml:space="preserve">(np. źródła pisemne, literatura, </w:t>
            </w:r>
            <w:r>
              <w:rPr>
                <w:rFonts w:cs="Tahoma"/>
                <w:i/>
              </w:rPr>
              <w:t xml:space="preserve">raporty, </w:t>
            </w:r>
            <w:r w:rsidRPr="006819CD">
              <w:rPr>
                <w:rFonts w:cs="Tahoma"/>
                <w:i/>
              </w:rPr>
              <w:t>dokumentacja zdjęciowa odnośniki do stron www</w:t>
            </w:r>
            <w:r>
              <w:rPr>
                <w:rFonts w:cs="Tahoma"/>
                <w:i/>
              </w:rPr>
              <w:t xml:space="preserve"> </w:t>
            </w:r>
            <w:proofErr w:type="spellStart"/>
            <w:r>
              <w:rPr>
                <w:rFonts w:cs="Tahoma"/>
                <w:i/>
              </w:rPr>
              <w:t>itp</w:t>
            </w:r>
            <w:proofErr w:type="spellEnd"/>
            <w:r>
              <w:rPr>
                <w:rFonts w:cs="Tahoma"/>
                <w:i/>
              </w:rPr>
              <w:t>….</w:t>
            </w:r>
            <w:r w:rsidRPr="006819CD">
              <w:rPr>
                <w:rFonts w:cs="Tahoma"/>
                <w:i/>
              </w:rPr>
              <w:t>).</w:t>
            </w:r>
            <w:r w:rsidR="00DC29C6">
              <w:rPr>
                <w:rFonts w:cs="Tahoma"/>
                <w:i/>
                <w:color w:val="FF0000"/>
              </w:rPr>
              <w:t xml:space="preserve"> Załączone dokumenty powinny być w j. polskim (w przypadku tłumaczonych publikacji należy załączyć również kopię w j. obcym), jako odrębne wydruki np. z literatury, ze stron www </w:t>
            </w:r>
            <w:proofErr w:type="spellStart"/>
            <w:r w:rsidR="00DC29C6">
              <w:rPr>
                <w:rFonts w:cs="Tahoma"/>
                <w:i/>
                <w:color w:val="FF0000"/>
              </w:rPr>
              <w:t>itp</w:t>
            </w:r>
            <w:proofErr w:type="spellEnd"/>
            <w:r w:rsidR="00DC29C6">
              <w:rPr>
                <w:rFonts w:cs="Tahoma"/>
                <w:i/>
                <w:color w:val="FF0000"/>
              </w:rPr>
              <w:t>…Wydruk stron źródeł powinien posiadać opis dotyczący publikacji tj. autor, tytuł, data wydania, wydawnictwo oraz zaznaczony czytelnie konkretny fragment tekstu dot. spełnienia kryterium. Załączniki do wniosku takie jak: „</w:t>
            </w:r>
            <w:r w:rsidR="00DC29C6" w:rsidRPr="00332607">
              <w:rPr>
                <w:rFonts w:cs="Tahoma"/>
                <w:i/>
                <w:color w:val="FF0000"/>
              </w:rPr>
              <w:t>Uzasadnienie zgodności operacji z Lokalnymi Kryteriami Wyboru operacji</w:t>
            </w:r>
            <w:r w:rsidR="00DC29C6">
              <w:rPr>
                <w:rFonts w:cs="Tahoma"/>
                <w:i/>
                <w:color w:val="FF0000"/>
              </w:rPr>
              <w:t xml:space="preserve"> czy „</w:t>
            </w:r>
            <w:r w:rsidR="00DC29C6" w:rsidRPr="00332607">
              <w:rPr>
                <w:rFonts w:cs="Tahoma"/>
                <w:i/>
                <w:color w:val="FF0000"/>
              </w:rPr>
              <w:t>Analiza innowacyjnego charakteru operacji</w:t>
            </w:r>
            <w:r w:rsidR="00DC29C6">
              <w:rPr>
                <w:rFonts w:cs="Tahoma"/>
                <w:i/>
                <w:color w:val="FF0000"/>
              </w:rPr>
              <w:t>” oraz opisy w nich zawarte nie stanowią załączników dokumentujących spełnienia kryterium nr 7.</w:t>
            </w:r>
          </w:p>
        </w:tc>
        <w:tc>
          <w:tcPr>
            <w:tcW w:w="996" w:type="pct"/>
            <w:shd w:val="clear" w:color="auto" w:fill="auto"/>
          </w:tcPr>
          <w:p w:rsidR="000E68B6" w:rsidRDefault="000E68B6" w:rsidP="00D81D5E">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 – operacja przewiduje zastosowanie 2-óch rodzajów działań łącznie</w:t>
            </w:r>
          </w:p>
          <w:p w:rsidR="000E68B6" w:rsidRDefault="000E68B6" w:rsidP="00D81D5E">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3</w:t>
            </w:r>
            <w:r w:rsidRPr="006819CD">
              <w:rPr>
                <w:rFonts w:asciiTheme="minorHAnsi" w:hAnsiTheme="minorHAnsi" w:cs="Tahoma"/>
                <w:sz w:val="22"/>
                <w:szCs w:val="22"/>
                <w:lang w:eastAsia="ar-SA"/>
              </w:rPr>
              <w:t xml:space="preserve"> -  </w:t>
            </w:r>
            <w:r>
              <w:rPr>
                <w:rFonts w:asciiTheme="minorHAnsi" w:hAnsiTheme="minorHAnsi" w:cs="Tahoma"/>
                <w:sz w:val="22"/>
                <w:szCs w:val="22"/>
                <w:lang w:eastAsia="ar-SA"/>
              </w:rPr>
              <w:t xml:space="preserve">operacja przewiduje zastosowanie tylko działań inwestycyjnych i materialnych </w:t>
            </w:r>
          </w:p>
          <w:p w:rsidR="000E68B6" w:rsidRDefault="000E68B6" w:rsidP="00D81D5E">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 – operacja przewiduje zastosowanie tylko działań niematerialnych</w:t>
            </w:r>
          </w:p>
          <w:p w:rsidR="000E68B6" w:rsidRPr="006819CD" w:rsidRDefault="000E68B6" w:rsidP="009F0157">
            <w:pPr>
              <w:snapToGrid w:val="0"/>
              <w:spacing w:beforeLines="40" w:before="96" w:afterLines="40" w:after="96"/>
              <w:ind w:left="0"/>
              <w:rPr>
                <w:rFonts w:asciiTheme="minorHAnsi" w:hAnsiTheme="minorHAnsi" w:cs="Tahoma"/>
                <w:sz w:val="22"/>
                <w:szCs w:val="22"/>
              </w:rPr>
            </w:pPr>
            <w:r>
              <w:rPr>
                <w:rFonts w:asciiTheme="minorHAnsi" w:hAnsiTheme="minorHAnsi" w:cs="Tahoma"/>
                <w:sz w:val="22"/>
                <w:szCs w:val="22"/>
              </w:rPr>
              <w:t>0 – operacja nie przewiduje zastosowanie rozwiązań</w:t>
            </w:r>
            <w:r>
              <w:t xml:space="preserve"> </w:t>
            </w:r>
            <w:r w:rsidRPr="001819E5">
              <w:rPr>
                <w:rFonts w:asciiTheme="minorHAnsi" w:hAnsiTheme="minorHAnsi" w:cs="Tahoma"/>
                <w:sz w:val="22"/>
                <w:szCs w:val="22"/>
              </w:rPr>
              <w:t>sprzyjających ochronie środowiska lub przeciwdziałaniu zmianom klimatu</w:t>
            </w:r>
          </w:p>
        </w:tc>
      </w:tr>
      <w:tr w:rsidR="000E68B6" w:rsidRPr="006819CD" w:rsidTr="00D81D5E">
        <w:trPr>
          <w:trHeight w:val="1912"/>
          <w:jc w:val="center"/>
        </w:trPr>
        <w:tc>
          <w:tcPr>
            <w:tcW w:w="228" w:type="pct"/>
            <w:shd w:val="clear" w:color="auto" w:fill="auto"/>
            <w:vAlign w:val="center"/>
          </w:tcPr>
          <w:p w:rsidR="000E68B6" w:rsidRPr="006819CD"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8.</w:t>
            </w:r>
          </w:p>
        </w:tc>
        <w:tc>
          <w:tcPr>
            <w:tcW w:w="688" w:type="pct"/>
            <w:shd w:val="clear" w:color="auto" w:fill="auto"/>
            <w:vAlign w:val="center"/>
          </w:tcPr>
          <w:p w:rsidR="000E68B6" w:rsidRPr="00041EEC" w:rsidRDefault="000E68B6" w:rsidP="00D81D5E">
            <w:pPr>
              <w:snapToGrid w:val="0"/>
              <w:spacing w:beforeLines="40" w:before="96" w:afterLines="40" w:after="96"/>
              <w:ind w:left="0"/>
              <w:rPr>
                <w:rFonts w:asciiTheme="minorHAnsi" w:hAnsiTheme="minorHAnsi" w:cs="Tahoma"/>
                <w:b/>
                <w:sz w:val="22"/>
                <w:szCs w:val="22"/>
                <w:lang w:eastAsia="ar-SA"/>
              </w:rPr>
            </w:pPr>
            <w:r w:rsidRPr="00041EEC">
              <w:rPr>
                <w:rFonts w:asciiTheme="minorHAnsi" w:hAnsiTheme="minorHAnsi" w:cs="Tahoma"/>
                <w:b/>
                <w:sz w:val="22"/>
                <w:szCs w:val="22"/>
                <w:lang w:eastAsia="ar-SA"/>
              </w:rPr>
              <w:t xml:space="preserve">Wkład własny wnioskodawcy przekracza intensywność pomocy programu </w:t>
            </w:r>
            <w:r w:rsidRPr="00514131">
              <w:rPr>
                <w:rFonts w:asciiTheme="minorHAnsi" w:hAnsiTheme="minorHAnsi" w:cs="Tahoma"/>
                <w:b/>
                <w:sz w:val="22"/>
                <w:szCs w:val="22"/>
                <w:lang w:eastAsia="ar-SA"/>
              </w:rPr>
              <w:t>dla określonego wnioskodawcy</w:t>
            </w:r>
          </w:p>
        </w:tc>
        <w:tc>
          <w:tcPr>
            <w:tcW w:w="3088" w:type="pct"/>
            <w:shd w:val="clear" w:color="auto" w:fill="auto"/>
          </w:tcPr>
          <w:p w:rsidR="000E68B6" w:rsidRPr="00514131" w:rsidRDefault="000E68B6" w:rsidP="00F77F28">
            <w:pPr>
              <w:snapToGrid w:val="0"/>
              <w:spacing w:beforeLines="40" w:before="96" w:afterLines="40" w:after="96"/>
              <w:ind w:left="0"/>
              <w:rPr>
                <w:rFonts w:asciiTheme="minorHAnsi" w:hAnsiTheme="minorHAnsi" w:cs="Tahoma"/>
                <w:color w:val="0070C0"/>
                <w:sz w:val="22"/>
                <w:szCs w:val="22"/>
                <w:lang w:eastAsia="ar-SA"/>
              </w:rPr>
            </w:pPr>
            <w:r w:rsidRPr="00041EEC">
              <w:rPr>
                <w:rFonts w:asciiTheme="minorHAnsi" w:hAnsiTheme="minorHAnsi" w:cs="Tahoma"/>
                <w:sz w:val="22"/>
                <w:szCs w:val="22"/>
                <w:lang w:eastAsia="ar-SA"/>
              </w:rPr>
              <w:t xml:space="preserve">Wkład własny wnioskodawcy przekracza intensywność pomocy programu </w:t>
            </w:r>
            <w:r w:rsidR="00F77F28" w:rsidRPr="00514131">
              <w:rPr>
                <w:rFonts w:asciiTheme="minorHAnsi" w:hAnsiTheme="minorHAnsi" w:cs="Tahoma"/>
                <w:sz w:val="22"/>
                <w:szCs w:val="22"/>
                <w:lang w:eastAsia="ar-SA"/>
              </w:rPr>
              <w:t>dla określonego wnioskodawcy</w:t>
            </w:r>
            <w:r w:rsidR="00F77F28" w:rsidRPr="00514131">
              <w:rPr>
                <w:rFonts w:asciiTheme="minorHAnsi" w:hAnsiTheme="minorHAnsi" w:cs="Tahoma"/>
                <w:strike/>
                <w:sz w:val="22"/>
                <w:szCs w:val="22"/>
                <w:lang w:eastAsia="ar-SA"/>
              </w:rPr>
              <w:t xml:space="preserve"> </w:t>
            </w:r>
          </w:p>
          <w:p w:rsidR="000E68B6" w:rsidRPr="00514131" w:rsidRDefault="000E68B6" w:rsidP="00D81D5E">
            <w:pPr>
              <w:snapToGrid w:val="0"/>
              <w:spacing w:beforeLines="40" w:before="96" w:afterLines="40" w:after="96"/>
              <w:ind w:left="0"/>
              <w:rPr>
                <w:rFonts w:asciiTheme="minorHAnsi" w:hAnsiTheme="minorHAnsi" w:cs="Tahoma"/>
                <w:sz w:val="22"/>
                <w:szCs w:val="22"/>
                <w:lang w:eastAsia="ar-SA"/>
              </w:rPr>
            </w:pPr>
            <w:r w:rsidRPr="00041EEC">
              <w:rPr>
                <w:rFonts w:asciiTheme="minorHAnsi" w:hAnsiTheme="minorHAnsi" w:cs="Tahoma"/>
                <w:sz w:val="22"/>
                <w:szCs w:val="22"/>
                <w:lang w:eastAsia="ar-SA"/>
              </w:rPr>
              <w:t>W ramach kryterium preferowane będą operacje, w których</w:t>
            </w:r>
            <w:r w:rsidRPr="00041EEC">
              <w:t xml:space="preserve"> </w:t>
            </w:r>
            <w:r w:rsidRPr="00041EEC">
              <w:rPr>
                <w:rFonts w:asciiTheme="minorHAnsi" w:hAnsiTheme="minorHAnsi" w:cs="Tahoma"/>
                <w:sz w:val="22"/>
                <w:szCs w:val="22"/>
                <w:lang w:eastAsia="ar-SA"/>
              </w:rPr>
              <w:t xml:space="preserve">wkład własny wnioskodawcy przekracza intensywność pomocy programu </w:t>
            </w:r>
            <w:r w:rsidRPr="00514131">
              <w:rPr>
                <w:rFonts w:asciiTheme="minorHAnsi" w:hAnsiTheme="minorHAnsi" w:cs="Tahoma"/>
                <w:sz w:val="22"/>
                <w:szCs w:val="22"/>
                <w:lang w:eastAsia="ar-SA"/>
              </w:rPr>
              <w:t>dla określonego wnioskodawcy</w:t>
            </w:r>
            <w:r w:rsidR="00F77F28" w:rsidRPr="00514131">
              <w:rPr>
                <w:rFonts w:asciiTheme="minorHAnsi" w:hAnsiTheme="minorHAnsi" w:cs="Tahoma"/>
                <w:sz w:val="22"/>
                <w:szCs w:val="22"/>
                <w:lang w:eastAsia="ar-SA"/>
              </w:rPr>
              <w:t xml:space="preserve"> </w:t>
            </w:r>
          </w:p>
          <w:p w:rsidR="00F77F28" w:rsidRPr="00514131" w:rsidRDefault="000E68B6" w:rsidP="00D81D5E">
            <w:pPr>
              <w:pStyle w:val="Akapitzlist"/>
              <w:ind w:left="0"/>
              <w:jc w:val="both"/>
              <w:rPr>
                <w:rFonts w:cs="Tahoma"/>
                <w:i/>
              </w:rPr>
            </w:pPr>
            <w:r w:rsidRPr="00041EEC">
              <w:rPr>
                <w:rFonts w:cs="Tahoma"/>
                <w:i/>
              </w:rPr>
              <w:t>Kryterium weryfikowane  będzie  na  podstawie  zapisów w dokumentach aplik</w:t>
            </w:r>
            <w:r>
              <w:rPr>
                <w:rFonts w:cs="Tahoma"/>
                <w:i/>
              </w:rPr>
              <w:t xml:space="preserve">acyjnych, </w:t>
            </w:r>
            <w:r w:rsidRPr="00514131">
              <w:rPr>
                <w:rFonts w:cs="Tahoma"/>
                <w:i/>
              </w:rPr>
              <w:t>popartych załączonymi dokumentami.</w:t>
            </w:r>
          </w:p>
        </w:tc>
        <w:tc>
          <w:tcPr>
            <w:tcW w:w="996" w:type="pct"/>
            <w:shd w:val="clear" w:color="auto" w:fill="auto"/>
          </w:tcPr>
          <w:p w:rsidR="000E68B6" w:rsidRPr="00041EEC"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5 –  co najmniej 5</w:t>
            </w:r>
            <w:r w:rsidRPr="00041EEC">
              <w:rPr>
                <w:rFonts w:asciiTheme="minorHAnsi" w:hAnsiTheme="minorHAnsi" w:cs="Tahoma"/>
                <w:sz w:val="22"/>
                <w:szCs w:val="22"/>
                <w:lang w:eastAsia="ar-SA"/>
              </w:rPr>
              <w:t xml:space="preserve"> pkt procentowych poniżej wskazanych pułapów</w:t>
            </w:r>
          </w:p>
          <w:p w:rsidR="000E68B6" w:rsidRPr="00041EEC" w:rsidRDefault="000E68B6" w:rsidP="00D81D5E">
            <w:pPr>
              <w:snapToGrid w:val="0"/>
              <w:spacing w:beforeLines="40" w:before="96" w:afterLines="40" w:after="96"/>
              <w:rPr>
                <w:rFonts w:asciiTheme="minorHAnsi" w:hAnsiTheme="minorHAnsi" w:cs="Tahoma"/>
                <w:sz w:val="22"/>
                <w:szCs w:val="22"/>
                <w:lang w:eastAsia="ar-SA"/>
              </w:rPr>
            </w:pPr>
            <w:r w:rsidRPr="00041EEC">
              <w:rPr>
                <w:rFonts w:asciiTheme="minorHAnsi" w:hAnsiTheme="minorHAnsi" w:cs="Tahoma"/>
                <w:sz w:val="22"/>
                <w:szCs w:val="22"/>
                <w:lang w:eastAsia="ar-SA"/>
              </w:rPr>
              <w:t>0 –  0 pkt. procentowych</w:t>
            </w:r>
            <w:r w:rsidRPr="00041EEC">
              <w:t xml:space="preserve"> </w:t>
            </w:r>
            <w:r w:rsidRPr="00041EEC">
              <w:rPr>
                <w:rFonts w:asciiTheme="minorHAnsi" w:hAnsiTheme="minorHAnsi" w:cs="Tahoma"/>
                <w:sz w:val="22"/>
                <w:szCs w:val="22"/>
                <w:lang w:eastAsia="ar-SA"/>
              </w:rPr>
              <w:t>poniżej wskazanych pułapów</w:t>
            </w:r>
          </w:p>
        </w:tc>
      </w:tr>
      <w:tr w:rsidR="000E68B6" w:rsidRPr="006819CD" w:rsidTr="00D81D5E">
        <w:trPr>
          <w:trHeight w:val="833"/>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9.</w:t>
            </w:r>
          </w:p>
        </w:tc>
        <w:tc>
          <w:tcPr>
            <w:tcW w:w="688" w:type="pct"/>
            <w:shd w:val="clear" w:color="auto" w:fill="auto"/>
            <w:vAlign w:val="center"/>
          </w:tcPr>
          <w:p w:rsidR="000E68B6" w:rsidRPr="008C4AC7" w:rsidRDefault="000E68B6" w:rsidP="00D81D5E">
            <w:pPr>
              <w:snapToGrid w:val="0"/>
              <w:spacing w:beforeLines="40" w:before="96" w:afterLines="40" w:after="96"/>
              <w:rPr>
                <w:rFonts w:asciiTheme="minorHAnsi" w:hAnsiTheme="minorHAnsi" w:cs="Tahoma"/>
                <w:b/>
                <w:sz w:val="22"/>
                <w:szCs w:val="22"/>
                <w:lang w:eastAsia="ar-SA"/>
              </w:rPr>
            </w:pPr>
            <w:r>
              <w:rPr>
                <w:rFonts w:asciiTheme="minorHAnsi" w:hAnsiTheme="minorHAnsi" w:cs="Tahoma"/>
                <w:b/>
                <w:sz w:val="22"/>
                <w:szCs w:val="22"/>
                <w:lang w:eastAsia="ar-SA"/>
              </w:rPr>
              <w:t>Promowanie operacji</w:t>
            </w:r>
          </w:p>
        </w:tc>
        <w:tc>
          <w:tcPr>
            <w:tcW w:w="3088" w:type="pct"/>
            <w:shd w:val="clear" w:color="auto" w:fill="auto"/>
            <w:vAlign w:val="center"/>
          </w:tcPr>
          <w:p w:rsidR="000E68B6" w:rsidRDefault="000E68B6" w:rsidP="00D81D5E">
            <w:pPr>
              <w:pStyle w:val="Akapitzlist"/>
              <w:ind w:left="0"/>
              <w:rPr>
                <w:rFonts w:cs="Tahoma"/>
              </w:rPr>
            </w:pPr>
            <w:r w:rsidRPr="008C4AC7">
              <w:rPr>
                <w:rFonts w:cs="Tahoma"/>
              </w:rPr>
              <w:t>Operacja przewi</w:t>
            </w:r>
            <w:r>
              <w:rPr>
                <w:rFonts w:cs="Tahoma"/>
              </w:rPr>
              <w:t>duje działania promujące operację:</w:t>
            </w:r>
          </w:p>
          <w:p w:rsidR="000E68B6" w:rsidRPr="008C4AC7" w:rsidRDefault="000E68B6" w:rsidP="00D81D5E">
            <w:pPr>
              <w:pStyle w:val="Akapitzlist"/>
              <w:ind w:left="0"/>
              <w:rPr>
                <w:rFonts w:cs="Tahoma"/>
              </w:rPr>
            </w:pPr>
            <w:r>
              <w:rPr>
                <w:rFonts w:cs="Tahoma"/>
              </w:rPr>
              <w:t>Promowanie operacji oraz konkursu grantowego oznacza 2 rodzaje działań:</w:t>
            </w:r>
          </w:p>
          <w:p w:rsidR="00A701E4" w:rsidRPr="00A701E4" w:rsidRDefault="000E68B6" w:rsidP="00A701E4">
            <w:pPr>
              <w:pStyle w:val="Akapitzlist"/>
              <w:numPr>
                <w:ilvl w:val="0"/>
                <w:numId w:val="16"/>
              </w:numPr>
              <w:rPr>
                <w:i/>
                <w:strike/>
                <w:color w:val="FF0000"/>
              </w:rPr>
            </w:pPr>
            <w:r w:rsidRPr="008C4AC7">
              <w:rPr>
                <w:i/>
              </w:rPr>
              <w:t xml:space="preserve">W ramach kryterium preferowane będą operacje zakładają działania promujące </w:t>
            </w:r>
            <w:r>
              <w:rPr>
                <w:i/>
              </w:rPr>
              <w:t xml:space="preserve">projekt i jego </w:t>
            </w:r>
            <w:r>
              <w:rPr>
                <w:i/>
              </w:rPr>
              <w:lastRenderedPageBreak/>
              <w:t xml:space="preserve">efekty, </w:t>
            </w:r>
            <w:r w:rsidRPr="008C4AC7">
              <w:rPr>
                <w:i/>
              </w:rPr>
              <w:t xml:space="preserve"> z wykor</w:t>
            </w:r>
            <w:r w:rsidR="00DC29C6">
              <w:rPr>
                <w:i/>
              </w:rPr>
              <w:t xml:space="preserve">zystaniem różnorodnych narzędzi. </w:t>
            </w:r>
            <w:r w:rsidR="00A701E4" w:rsidRPr="00A701E4">
              <w:rPr>
                <w:i/>
                <w:strike/>
              </w:rPr>
              <w:t xml:space="preserve">np. strony </w:t>
            </w:r>
            <w:hyperlink r:id="rId6" w:history="1">
              <w:r w:rsidR="00A701E4" w:rsidRPr="00A701E4">
                <w:rPr>
                  <w:rStyle w:val="Hipercze"/>
                  <w:i/>
                  <w:strike/>
                  <w:color w:val="auto"/>
                </w:rPr>
                <w:t>www. organizacji</w:t>
              </w:r>
            </w:hyperlink>
            <w:r w:rsidR="00A701E4" w:rsidRPr="00A701E4">
              <w:rPr>
                <w:i/>
                <w:strike/>
              </w:rPr>
              <w:t xml:space="preserve">, gminy,  </w:t>
            </w:r>
            <w:proofErr w:type="spellStart"/>
            <w:r w:rsidR="00A701E4" w:rsidRPr="00A701E4">
              <w:rPr>
                <w:i/>
                <w:strike/>
              </w:rPr>
              <w:t>facebook</w:t>
            </w:r>
            <w:proofErr w:type="spellEnd"/>
            <w:r w:rsidR="00A701E4" w:rsidRPr="00A701E4">
              <w:rPr>
                <w:i/>
                <w:strike/>
              </w:rPr>
              <w:t xml:space="preserve">, prasa, portale czy prasa branżowa(turystyczna) itd. Różne narzędzia oznaczają </w:t>
            </w:r>
            <w:proofErr w:type="spellStart"/>
            <w:r w:rsidR="00A701E4" w:rsidRPr="00A701E4">
              <w:rPr>
                <w:i/>
                <w:strike/>
              </w:rPr>
              <w:t>np</w:t>
            </w:r>
            <w:proofErr w:type="spellEnd"/>
            <w:r w:rsidR="00A701E4" w:rsidRPr="00A701E4">
              <w:rPr>
                <w:i/>
                <w:strike/>
              </w:rPr>
              <w:t>: Internet i prasę drukowaną.</w:t>
            </w:r>
          </w:p>
          <w:p w:rsidR="00DC29C6" w:rsidRPr="00A701E4" w:rsidRDefault="000E68B6" w:rsidP="00A701E4">
            <w:pPr>
              <w:pStyle w:val="Akapitzlist"/>
              <w:rPr>
                <w:i/>
                <w:color w:val="FF0000"/>
              </w:rPr>
            </w:pPr>
            <w:r w:rsidRPr="00DC29C6">
              <w:rPr>
                <w:i/>
                <w:color w:val="FF0000"/>
              </w:rPr>
              <w:t>R</w:t>
            </w:r>
            <w:r w:rsidRPr="00A701E4">
              <w:rPr>
                <w:i/>
                <w:color w:val="FF0000"/>
              </w:rPr>
              <w:t xml:space="preserve">óżne narzędzia oznaczają </w:t>
            </w:r>
            <w:proofErr w:type="spellStart"/>
            <w:r w:rsidRPr="00A701E4">
              <w:rPr>
                <w:i/>
                <w:color w:val="FF0000"/>
              </w:rPr>
              <w:t>np</w:t>
            </w:r>
            <w:proofErr w:type="spellEnd"/>
            <w:r w:rsidRPr="00A701E4">
              <w:rPr>
                <w:i/>
                <w:color w:val="FF0000"/>
              </w:rPr>
              <w:t>: Internet</w:t>
            </w:r>
            <w:r w:rsidR="00DC29C6" w:rsidRPr="00A701E4">
              <w:rPr>
                <w:i/>
                <w:color w:val="FF0000"/>
              </w:rPr>
              <w:t xml:space="preserve"> (</w:t>
            </w:r>
            <w:proofErr w:type="spellStart"/>
            <w:r w:rsidR="00DC29C6" w:rsidRPr="00A701E4">
              <w:rPr>
                <w:i/>
                <w:color w:val="FF0000"/>
              </w:rPr>
              <w:t>np.strony</w:t>
            </w:r>
            <w:proofErr w:type="spellEnd"/>
            <w:r w:rsidR="00DC29C6" w:rsidRPr="00A701E4">
              <w:rPr>
                <w:i/>
                <w:color w:val="FF0000"/>
              </w:rPr>
              <w:t xml:space="preserve"> www. organizacji, gminy,  </w:t>
            </w:r>
            <w:proofErr w:type="spellStart"/>
            <w:r w:rsidR="00DC29C6" w:rsidRPr="00A701E4">
              <w:rPr>
                <w:i/>
                <w:color w:val="FF0000"/>
              </w:rPr>
              <w:t>facebook</w:t>
            </w:r>
            <w:proofErr w:type="spellEnd"/>
            <w:r w:rsidR="00DC29C6" w:rsidRPr="00A701E4">
              <w:rPr>
                <w:i/>
                <w:color w:val="FF0000"/>
              </w:rPr>
              <w:t xml:space="preserve">, prasa elektroniczna, portale), prasę drukowaną, radio, TV, materiały drukowane np. ulotki. </w:t>
            </w:r>
            <w:r w:rsidRPr="00A701E4">
              <w:rPr>
                <w:i/>
                <w:color w:val="FF0000"/>
              </w:rPr>
              <w:t>Należy zakładać co najmniej 4 działania.</w:t>
            </w:r>
          </w:p>
          <w:p w:rsidR="000E68B6" w:rsidRPr="00802D39" w:rsidRDefault="000E68B6" w:rsidP="00D81D5E">
            <w:pPr>
              <w:pStyle w:val="Akapitzlist"/>
              <w:numPr>
                <w:ilvl w:val="0"/>
                <w:numId w:val="16"/>
              </w:numPr>
              <w:rPr>
                <w:i/>
              </w:rPr>
            </w:pPr>
            <w:r w:rsidRPr="008C4AC7">
              <w:rPr>
                <w:i/>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0E68B6" w:rsidRPr="000B6060" w:rsidRDefault="000E68B6" w:rsidP="00D81D5E">
            <w:pPr>
              <w:pStyle w:val="Akapitzlist"/>
              <w:ind w:left="0"/>
              <w:rPr>
                <w:i/>
              </w:rPr>
            </w:pPr>
            <w:r w:rsidRPr="00E605AA">
              <w:rPr>
                <w:i/>
              </w:rPr>
              <w:t xml:space="preserve">Kryterium będzie weryfikowane na podstawie zapisów w dokumentach aplikacyjnych, zapisów </w:t>
            </w:r>
            <w:r>
              <w:rPr>
                <w:i/>
              </w:rPr>
              <w:t>w budżecie.</w:t>
            </w:r>
          </w:p>
        </w:tc>
        <w:tc>
          <w:tcPr>
            <w:tcW w:w="996" w:type="pct"/>
            <w:shd w:val="clear" w:color="auto" w:fill="auto"/>
          </w:tcPr>
          <w:p w:rsidR="00A701E4" w:rsidRPr="00A701E4" w:rsidRDefault="00A701E4" w:rsidP="00A701E4">
            <w:pPr>
              <w:snapToGrid w:val="0"/>
              <w:spacing w:beforeLines="40" w:before="96" w:afterLines="40" w:after="96"/>
              <w:ind w:left="0"/>
              <w:rPr>
                <w:rFonts w:asciiTheme="minorHAnsi" w:hAnsiTheme="minorHAnsi" w:cs="Tahoma"/>
                <w:color w:val="FF0000"/>
                <w:sz w:val="22"/>
                <w:szCs w:val="22"/>
                <w:lang w:eastAsia="ar-SA"/>
              </w:rPr>
            </w:pPr>
            <w:r w:rsidRPr="00A701E4">
              <w:rPr>
                <w:rFonts w:asciiTheme="minorHAnsi" w:hAnsiTheme="minorHAnsi" w:cs="Tahoma"/>
                <w:color w:val="FF0000"/>
                <w:sz w:val="22"/>
                <w:szCs w:val="22"/>
                <w:lang w:eastAsia="ar-SA"/>
              </w:rPr>
              <w:lastRenderedPageBreak/>
              <w:t xml:space="preserve">5 - działania promujące obejmują 4 rodzaje działań promocyjnych oraz </w:t>
            </w:r>
            <w:r w:rsidRPr="00A701E4">
              <w:rPr>
                <w:rFonts w:asciiTheme="minorHAnsi" w:hAnsiTheme="minorHAnsi" w:cs="Tahoma"/>
                <w:color w:val="FF0000"/>
                <w:sz w:val="22"/>
                <w:szCs w:val="22"/>
                <w:lang w:eastAsia="ar-SA"/>
              </w:rPr>
              <w:lastRenderedPageBreak/>
              <w:t>wykorzystanie systemu wizualizacji LGD</w:t>
            </w:r>
          </w:p>
          <w:p w:rsidR="000E68B6" w:rsidRPr="008C4AC7" w:rsidRDefault="000E68B6" w:rsidP="00D81D5E">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3</w:t>
            </w:r>
            <w:r w:rsidRPr="008C4AC7">
              <w:rPr>
                <w:rFonts w:asciiTheme="minorHAnsi" w:hAnsiTheme="minorHAnsi" w:cs="Tahoma"/>
                <w:sz w:val="22"/>
                <w:szCs w:val="22"/>
                <w:lang w:eastAsia="ar-SA"/>
              </w:rPr>
              <w:t xml:space="preserve"> – </w:t>
            </w:r>
            <w:r>
              <w:rPr>
                <w:rFonts w:asciiTheme="minorHAnsi" w:hAnsiTheme="minorHAnsi" w:cs="Tahoma"/>
                <w:sz w:val="22"/>
                <w:szCs w:val="22"/>
                <w:lang w:eastAsia="ar-SA"/>
              </w:rPr>
              <w:t>działania promujące obejmują 4 rodzaje działań promocyjnych</w:t>
            </w:r>
          </w:p>
          <w:p w:rsidR="000E68B6" w:rsidRPr="00A701E4" w:rsidRDefault="000E68B6" w:rsidP="00D81D5E">
            <w:pPr>
              <w:snapToGrid w:val="0"/>
              <w:spacing w:beforeLines="40" w:before="96" w:afterLines="40" w:after="96"/>
              <w:ind w:left="0"/>
              <w:rPr>
                <w:rFonts w:asciiTheme="minorHAnsi" w:hAnsiTheme="minorHAnsi" w:cs="Tahoma"/>
                <w:color w:val="FF0000"/>
                <w:sz w:val="22"/>
                <w:szCs w:val="22"/>
                <w:lang w:eastAsia="ar-SA"/>
              </w:rPr>
            </w:pPr>
            <w:r>
              <w:rPr>
                <w:rFonts w:asciiTheme="minorHAnsi" w:hAnsiTheme="minorHAnsi" w:cs="Tahoma"/>
                <w:sz w:val="22"/>
                <w:szCs w:val="22"/>
                <w:lang w:eastAsia="ar-SA"/>
              </w:rPr>
              <w:t>2</w:t>
            </w:r>
            <w:r w:rsidRPr="008C4AC7">
              <w:rPr>
                <w:rFonts w:asciiTheme="minorHAnsi" w:hAnsiTheme="minorHAnsi" w:cs="Tahoma"/>
                <w:sz w:val="22"/>
                <w:szCs w:val="22"/>
                <w:lang w:eastAsia="ar-SA"/>
              </w:rPr>
              <w:t xml:space="preserve"> –</w:t>
            </w:r>
            <w:r>
              <w:rPr>
                <w:rFonts w:asciiTheme="minorHAnsi" w:hAnsiTheme="minorHAnsi" w:cs="Tahoma"/>
                <w:sz w:val="22"/>
                <w:szCs w:val="22"/>
                <w:lang w:eastAsia="ar-SA"/>
              </w:rPr>
              <w:t xml:space="preserve">działania obejmują </w:t>
            </w:r>
            <w:r w:rsidRPr="00A701E4">
              <w:rPr>
                <w:rFonts w:asciiTheme="minorHAnsi" w:hAnsiTheme="minorHAnsi" w:cs="Tahoma"/>
                <w:strike/>
                <w:sz w:val="22"/>
                <w:szCs w:val="22"/>
                <w:lang w:eastAsia="ar-SA"/>
              </w:rPr>
              <w:t>2 rodzaje działań promocyjnych</w:t>
            </w:r>
            <w:r w:rsidR="00A701E4">
              <w:rPr>
                <w:rFonts w:asciiTheme="minorHAnsi" w:hAnsiTheme="minorHAnsi" w:cs="Tahoma"/>
                <w:strike/>
                <w:sz w:val="22"/>
                <w:szCs w:val="22"/>
                <w:lang w:eastAsia="ar-SA"/>
              </w:rPr>
              <w:t xml:space="preserve"> </w:t>
            </w:r>
            <w:r w:rsidR="00223F55">
              <w:rPr>
                <w:rFonts w:asciiTheme="minorHAnsi" w:hAnsiTheme="minorHAnsi" w:cs="Tahoma"/>
                <w:color w:val="FF0000"/>
                <w:sz w:val="22"/>
                <w:szCs w:val="22"/>
                <w:lang w:eastAsia="ar-SA"/>
              </w:rPr>
              <w:t xml:space="preserve">wykorzystanie </w:t>
            </w:r>
            <w:r w:rsidR="00A701E4" w:rsidRPr="00A701E4">
              <w:rPr>
                <w:rFonts w:asciiTheme="minorHAnsi" w:hAnsiTheme="minorHAnsi" w:cs="Tahoma"/>
                <w:color w:val="FF0000"/>
                <w:sz w:val="22"/>
                <w:szCs w:val="22"/>
                <w:lang w:eastAsia="ar-SA"/>
              </w:rPr>
              <w:t>zakres</w:t>
            </w:r>
            <w:r w:rsidR="00A701E4">
              <w:rPr>
                <w:rFonts w:asciiTheme="minorHAnsi" w:hAnsiTheme="minorHAnsi" w:cs="Tahoma"/>
                <w:color w:val="FF0000"/>
                <w:sz w:val="22"/>
                <w:szCs w:val="22"/>
                <w:lang w:eastAsia="ar-SA"/>
              </w:rPr>
              <w:t>u</w:t>
            </w:r>
            <w:r w:rsidR="00A701E4" w:rsidRPr="00A701E4">
              <w:rPr>
                <w:rFonts w:asciiTheme="minorHAnsi" w:hAnsiTheme="minorHAnsi" w:cs="Tahoma"/>
                <w:color w:val="FF0000"/>
                <w:sz w:val="22"/>
                <w:szCs w:val="22"/>
                <w:lang w:eastAsia="ar-SA"/>
              </w:rPr>
              <w:t xml:space="preserve"> systemu wizualizacji LGD Partnerstwo Ducha Gór</w:t>
            </w:r>
          </w:p>
          <w:p w:rsidR="000E68B6" w:rsidRPr="009F0157" w:rsidRDefault="000E68B6" w:rsidP="00D81D5E">
            <w:pPr>
              <w:snapToGrid w:val="0"/>
              <w:spacing w:beforeLines="40" w:before="96" w:afterLines="40" w:after="96"/>
              <w:ind w:left="0"/>
              <w:rPr>
                <w:rFonts w:asciiTheme="minorHAnsi" w:hAnsiTheme="minorHAnsi"/>
                <w:i/>
                <w:sz w:val="22"/>
                <w:szCs w:val="22"/>
              </w:rPr>
            </w:pPr>
            <w:r>
              <w:rPr>
                <w:rFonts w:asciiTheme="minorHAnsi" w:hAnsiTheme="minorHAnsi" w:cs="Tahoma"/>
                <w:sz w:val="22"/>
                <w:szCs w:val="22"/>
                <w:lang w:eastAsia="ar-SA"/>
              </w:rPr>
              <w:t>0 –operacja nie przewiduje żadnych działań promocyjnych</w:t>
            </w:r>
          </w:p>
        </w:tc>
      </w:tr>
      <w:tr w:rsidR="000E68B6" w:rsidRPr="006819CD" w:rsidTr="00D81D5E">
        <w:trPr>
          <w:trHeight w:val="833"/>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color w:val="002060"/>
                <w:sz w:val="22"/>
                <w:szCs w:val="22"/>
                <w:lang w:eastAsia="ar-SA"/>
              </w:rPr>
            </w:pPr>
            <w:r>
              <w:rPr>
                <w:rFonts w:asciiTheme="minorHAnsi" w:hAnsiTheme="minorHAnsi" w:cs="Tahoma"/>
                <w:color w:val="002060"/>
                <w:sz w:val="22"/>
                <w:szCs w:val="22"/>
                <w:lang w:eastAsia="ar-SA"/>
              </w:rPr>
              <w:lastRenderedPageBreak/>
              <w:t>10.</w:t>
            </w:r>
          </w:p>
        </w:tc>
        <w:tc>
          <w:tcPr>
            <w:tcW w:w="688" w:type="pct"/>
            <w:shd w:val="clear" w:color="auto" w:fill="auto"/>
            <w:vAlign w:val="center"/>
          </w:tcPr>
          <w:p w:rsidR="000E68B6" w:rsidRPr="00E5008B" w:rsidRDefault="000E68B6" w:rsidP="00D81D5E">
            <w:pPr>
              <w:snapToGrid w:val="0"/>
              <w:spacing w:beforeLines="40" w:before="96" w:afterLines="40" w:after="96"/>
              <w:rPr>
                <w:rFonts w:asciiTheme="minorHAnsi" w:hAnsiTheme="minorHAnsi" w:cs="Tahoma"/>
                <w:b/>
                <w:sz w:val="22"/>
                <w:szCs w:val="22"/>
                <w:lang w:eastAsia="ar-SA"/>
              </w:rPr>
            </w:pPr>
            <w:r w:rsidRPr="00E5008B">
              <w:rPr>
                <w:rFonts w:asciiTheme="minorHAnsi" w:hAnsiTheme="minorHAnsi" w:cs="Tahoma"/>
                <w:b/>
                <w:sz w:val="22"/>
                <w:szCs w:val="22"/>
                <w:lang w:eastAsia="ar-SA"/>
              </w:rPr>
              <w:t>Liczba mieszkańców miejscowości, w której realizowana jest operacja</w:t>
            </w:r>
          </w:p>
        </w:tc>
        <w:tc>
          <w:tcPr>
            <w:tcW w:w="3088" w:type="pct"/>
            <w:shd w:val="clear" w:color="auto" w:fill="auto"/>
            <w:vAlign w:val="center"/>
          </w:tcPr>
          <w:p w:rsidR="000E68B6" w:rsidRPr="00E5008B" w:rsidRDefault="000E68B6" w:rsidP="00D81D5E">
            <w:pPr>
              <w:ind w:left="0"/>
              <w:rPr>
                <w:rFonts w:asciiTheme="minorHAnsi" w:hAnsiTheme="minorHAnsi" w:cs="Tahoma"/>
                <w:sz w:val="22"/>
                <w:szCs w:val="22"/>
              </w:rPr>
            </w:pPr>
            <w:r>
              <w:rPr>
                <w:rFonts w:asciiTheme="minorHAnsi" w:hAnsiTheme="minorHAnsi" w:cs="Tahoma"/>
                <w:sz w:val="22"/>
                <w:szCs w:val="22"/>
              </w:rPr>
              <w:t xml:space="preserve">Operacja </w:t>
            </w:r>
            <w:r w:rsidRPr="00E5008B">
              <w:rPr>
                <w:rFonts w:asciiTheme="minorHAnsi" w:hAnsiTheme="minorHAnsi" w:cs="Tahoma"/>
                <w:sz w:val="22"/>
                <w:szCs w:val="22"/>
              </w:rPr>
              <w:t xml:space="preserve">w zakresie infrastruktury turystycznej, rekreacyjnej lub kulturowej </w:t>
            </w:r>
            <w:r>
              <w:rPr>
                <w:rFonts w:asciiTheme="minorHAnsi" w:hAnsiTheme="minorHAnsi" w:cs="Tahoma"/>
                <w:sz w:val="22"/>
                <w:szCs w:val="22"/>
              </w:rPr>
              <w:t xml:space="preserve">jest realizowana </w:t>
            </w:r>
            <w:r w:rsidRPr="00E5008B">
              <w:rPr>
                <w:rFonts w:asciiTheme="minorHAnsi" w:hAnsiTheme="minorHAnsi" w:cs="Tahoma"/>
                <w:sz w:val="22"/>
                <w:szCs w:val="22"/>
              </w:rPr>
              <w:t xml:space="preserve">na terenie miejscowości zamieszkałych przez mniej niż 5 tys. mieszkańców </w:t>
            </w:r>
          </w:p>
          <w:p w:rsidR="000E68B6" w:rsidRPr="00E5008B" w:rsidRDefault="000E68B6" w:rsidP="00D81D5E">
            <w:pPr>
              <w:pStyle w:val="Akapitzlist"/>
              <w:ind w:left="142" w:hanging="142"/>
              <w:rPr>
                <w:rFonts w:cs="Tahoma"/>
              </w:rPr>
            </w:pPr>
          </w:p>
          <w:p w:rsidR="000E68B6" w:rsidRPr="000B6060" w:rsidRDefault="000E68B6" w:rsidP="00D81D5E">
            <w:pPr>
              <w:pStyle w:val="Akapitzlist"/>
              <w:ind w:left="48" w:hanging="48"/>
              <w:rPr>
                <w:rFonts w:cs="Tahoma"/>
                <w:i/>
              </w:rPr>
            </w:pPr>
            <w:r w:rsidRPr="00E5008B">
              <w:rPr>
                <w:rFonts w:cs="Tahoma"/>
                <w:i/>
              </w:rPr>
              <w:t xml:space="preserve">Kryterium weryfikowane będzie w oparciu o dane GUS na dzień 31.12.2013 r., zawarte w Lokalnej Strategii Rozwoju. W przypadku zmian w wymaganiach programowych PROW 2014-2020 oraz konieczności zastosowania innej podstawy do określania liczby mieszkańców kryterium zostanie odpowiednio dostosowane. </w:t>
            </w:r>
          </w:p>
        </w:tc>
        <w:tc>
          <w:tcPr>
            <w:tcW w:w="996" w:type="pct"/>
            <w:shd w:val="clear" w:color="auto" w:fill="auto"/>
          </w:tcPr>
          <w:p w:rsidR="000E68B6" w:rsidRPr="00E5008B"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w:t>
            </w:r>
            <w:r w:rsidRPr="00E5008B">
              <w:rPr>
                <w:rFonts w:asciiTheme="minorHAnsi" w:hAnsiTheme="minorHAnsi" w:cs="Tahoma"/>
                <w:sz w:val="22"/>
                <w:szCs w:val="22"/>
                <w:lang w:eastAsia="ar-SA"/>
              </w:rPr>
              <w:t xml:space="preserve"> – infrastruktura w miejscowości do 5 tys. mieszkańców</w:t>
            </w:r>
          </w:p>
          <w:p w:rsidR="000E68B6" w:rsidRPr="00E5008B" w:rsidRDefault="000E68B6" w:rsidP="00D81D5E">
            <w:pPr>
              <w:snapToGrid w:val="0"/>
              <w:spacing w:beforeLines="40" w:before="96" w:afterLines="40" w:after="96"/>
              <w:rPr>
                <w:rFonts w:asciiTheme="minorHAnsi" w:hAnsiTheme="minorHAnsi" w:cs="Tahoma"/>
                <w:sz w:val="22"/>
                <w:szCs w:val="22"/>
                <w:lang w:eastAsia="ar-SA"/>
              </w:rPr>
            </w:pPr>
            <w:r w:rsidRPr="00E5008B">
              <w:rPr>
                <w:rFonts w:asciiTheme="minorHAnsi" w:hAnsiTheme="minorHAnsi" w:cs="Tahoma"/>
                <w:sz w:val="22"/>
                <w:szCs w:val="22"/>
                <w:lang w:eastAsia="ar-SA"/>
              </w:rPr>
              <w:t xml:space="preserve">0- infrastruktura w miejscowości pow. 5 tys. mieszkańców </w:t>
            </w:r>
          </w:p>
          <w:p w:rsidR="000E68B6" w:rsidRPr="00E5008B" w:rsidRDefault="000E68B6" w:rsidP="00D81D5E">
            <w:pPr>
              <w:snapToGrid w:val="0"/>
              <w:spacing w:beforeLines="40" w:before="96" w:afterLines="40" w:after="96"/>
              <w:rPr>
                <w:rFonts w:asciiTheme="minorHAnsi" w:hAnsiTheme="minorHAnsi" w:cs="Tahoma"/>
                <w:sz w:val="22"/>
                <w:szCs w:val="22"/>
                <w:lang w:eastAsia="ar-SA"/>
              </w:rPr>
            </w:pPr>
          </w:p>
        </w:tc>
      </w:tr>
      <w:tr w:rsidR="000E68B6" w:rsidRPr="006819CD" w:rsidTr="00D81D5E">
        <w:trPr>
          <w:trHeight w:val="833"/>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color w:val="002060"/>
                <w:sz w:val="22"/>
                <w:szCs w:val="22"/>
                <w:lang w:eastAsia="ar-SA"/>
              </w:rPr>
            </w:pPr>
            <w:r>
              <w:rPr>
                <w:rFonts w:asciiTheme="minorHAnsi" w:hAnsiTheme="minorHAnsi" w:cs="Tahoma"/>
                <w:color w:val="002060"/>
                <w:sz w:val="22"/>
                <w:szCs w:val="22"/>
                <w:lang w:eastAsia="ar-SA"/>
              </w:rPr>
              <w:t xml:space="preserve">11. </w:t>
            </w:r>
          </w:p>
        </w:tc>
        <w:tc>
          <w:tcPr>
            <w:tcW w:w="688" w:type="pct"/>
            <w:shd w:val="clear" w:color="auto" w:fill="auto"/>
            <w:vAlign w:val="center"/>
          </w:tcPr>
          <w:p w:rsidR="000E68B6" w:rsidRPr="00E5008B" w:rsidRDefault="000E68B6" w:rsidP="00D81D5E">
            <w:pPr>
              <w:snapToGrid w:val="0"/>
              <w:spacing w:beforeLines="40" w:before="96" w:afterLines="40" w:after="96"/>
              <w:rPr>
                <w:rFonts w:asciiTheme="minorHAnsi" w:hAnsiTheme="minorHAnsi" w:cs="Tahoma"/>
                <w:b/>
                <w:sz w:val="22"/>
                <w:szCs w:val="22"/>
                <w:lang w:eastAsia="ar-SA"/>
              </w:rPr>
            </w:pPr>
            <w:r>
              <w:rPr>
                <w:rFonts w:asciiTheme="minorHAnsi" w:hAnsiTheme="minorHAnsi" w:cs="Tahoma"/>
                <w:b/>
                <w:sz w:val="22"/>
                <w:szCs w:val="22"/>
                <w:lang w:eastAsia="ar-SA"/>
              </w:rPr>
              <w:t xml:space="preserve">Liczba nowych lub zmodernizowanych obiektów infrastruktury turystycznej </w:t>
            </w:r>
            <w:r w:rsidR="00AB3C1E">
              <w:rPr>
                <w:rFonts w:asciiTheme="minorHAnsi" w:hAnsiTheme="minorHAnsi" w:cs="Tahoma"/>
                <w:b/>
                <w:strike/>
                <w:sz w:val="22"/>
                <w:szCs w:val="22"/>
                <w:lang w:eastAsia="ar-SA"/>
              </w:rPr>
              <w:t xml:space="preserve">i , </w:t>
            </w:r>
            <w:r>
              <w:rPr>
                <w:rFonts w:asciiTheme="minorHAnsi" w:hAnsiTheme="minorHAnsi" w:cs="Tahoma"/>
                <w:b/>
                <w:sz w:val="22"/>
                <w:szCs w:val="22"/>
                <w:lang w:eastAsia="ar-SA"/>
              </w:rPr>
              <w:t>rekreacyjnej</w:t>
            </w:r>
            <w:r w:rsidR="00AB3C1E">
              <w:rPr>
                <w:rFonts w:asciiTheme="minorHAnsi" w:hAnsiTheme="minorHAnsi" w:cs="Tahoma"/>
                <w:b/>
                <w:sz w:val="22"/>
                <w:szCs w:val="22"/>
                <w:lang w:eastAsia="ar-SA"/>
              </w:rPr>
              <w:t xml:space="preserve"> </w:t>
            </w:r>
            <w:r w:rsidR="00AB3C1E" w:rsidRPr="00AB3C1E">
              <w:rPr>
                <w:rFonts w:asciiTheme="minorHAnsi" w:hAnsiTheme="minorHAnsi" w:cs="Tahoma"/>
                <w:b/>
                <w:color w:val="FF0000"/>
                <w:sz w:val="22"/>
                <w:szCs w:val="22"/>
                <w:lang w:eastAsia="ar-SA"/>
              </w:rPr>
              <w:t>i kulturalnej</w:t>
            </w:r>
          </w:p>
        </w:tc>
        <w:tc>
          <w:tcPr>
            <w:tcW w:w="3088" w:type="pct"/>
            <w:shd w:val="clear" w:color="auto" w:fill="auto"/>
            <w:vAlign w:val="center"/>
          </w:tcPr>
          <w:p w:rsidR="00AB3C1E" w:rsidRPr="00AB3C1E" w:rsidRDefault="000E68B6" w:rsidP="00D81D5E">
            <w:pPr>
              <w:ind w:left="0"/>
              <w:rPr>
                <w:rFonts w:asciiTheme="minorHAnsi" w:hAnsiTheme="minorHAnsi" w:cs="Tahoma"/>
                <w:sz w:val="22"/>
                <w:szCs w:val="22"/>
              </w:rPr>
            </w:pPr>
            <w:r>
              <w:rPr>
                <w:rFonts w:asciiTheme="minorHAnsi" w:hAnsiTheme="minorHAnsi" w:cs="Tahoma"/>
                <w:sz w:val="22"/>
                <w:szCs w:val="22"/>
              </w:rPr>
              <w:t>Operacja zawiera wskazanie liczby</w:t>
            </w:r>
            <w:r w:rsidRPr="00FA5339">
              <w:rPr>
                <w:rFonts w:asciiTheme="minorHAnsi" w:hAnsiTheme="minorHAnsi" w:cs="Tahoma"/>
                <w:sz w:val="22"/>
                <w:szCs w:val="22"/>
              </w:rPr>
              <w:t xml:space="preserve"> nowych lub zmodernizowanych obiektów </w:t>
            </w:r>
            <w:r w:rsidRPr="00AB3C1E">
              <w:rPr>
                <w:rFonts w:asciiTheme="minorHAnsi" w:hAnsiTheme="minorHAnsi" w:cs="Tahoma"/>
                <w:sz w:val="22"/>
                <w:szCs w:val="22"/>
              </w:rPr>
              <w:t xml:space="preserve">infrastruktury </w:t>
            </w:r>
            <w:r w:rsidR="00AB3C1E" w:rsidRPr="00AB3C1E">
              <w:rPr>
                <w:rFonts w:asciiTheme="minorHAnsi" w:hAnsiTheme="minorHAnsi" w:cs="Tahoma"/>
                <w:sz w:val="22"/>
                <w:szCs w:val="22"/>
                <w:lang w:eastAsia="ar-SA"/>
              </w:rPr>
              <w:t xml:space="preserve">turystycznej </w:t>
            </w:r>
            <w:r w:rsidR="00AB3C1E" w:rsidRPr="00AB3C1E">
              <w:rPr>
                <w:rFonts w:asciiTheme="minorHAnsi" w:hAnsiTheme="minorHAnsi" w:cs="Tahoma"/>
                <w:strike/>
                <w:sz w:val="22"/>
                <w:szCs w:val="22"/>
                <w:lang w:eastAsia="ar-SA"/>
              </w:rPr>
              <w:t xml:space="preserve">i , </w:t>
            </w:r>
            <w:r w:rsidR="00AB3C1E" w:rsidRPr="00AB3C1E">
              <w:rPr>
                <w:rFonts w:asciiTheme="minorHAnsi" w:hAnsiTheme="minorHAnsi" w:cs="Tahoma"/>
                <w:sz w:val="22"/>
                <w:szCs w:val="22"/>
                <w:lang w:eastAsia="ar-SA"/>
              </w:rPr>
              <w:t xml:space="preserve">rekreacyjnej </w:t>
            </w:r>
            <w:r w:rsidR="00AB3C1E" w:rsidRPr="00AB3C1E">
              <w:rPr>
                <w:rFonts w:asciiTheme="minorHAnsi" w:hAnsiTheme="minorHAnsi" w:cs="Tahoma"/>
                <w:color w:val="FF0000"/>
                <w:sz w:val="22"/>
                <w:szCs w:val="22"/>
                <w:lang w:eastAsia="ar-SA"/>
              </w:rPr>
              <w:t>i kulturalnej</w:t>
            </w:r>
            <w:r w:rsidR="00AB3C1E">
              <w:rPr>
                <w:rFonts w:asciiTheme="minorHAnsi" w:hAnsiTheme="minorHAnsi" w:cs="Tahoma"/>
                <w:color w:val="FF0000"/>
                <w:sz w:val="22"/>
                <w:szCs w:val="22"/>
                <w:lang w:eastAsia="ar-SA"/>
              </w:rPr>
              <w:t>.</w:t>
            </w:r>
          </w:p>
          <w:p w:rsidR="000E68B6" w:rsidRPr="000B6060" w:rsidRDefault="000E68B6" w:rsidP="00D81D5E">
            <w:pPr>
              <w:ind w:left="0"/>
              <w:rPr>
                <w:rFonts w:asciiTheme="minorHAnsi" w:hAnsiTheme="minorHAnsi" w:cs="Tahoma"/>
                <w:i/>
                <w:sz w:val="22"/>
                <w:szCs w:val="22"/>
              </w:rPr>
            </w:pPr>
            <w:r w:rsidRPr="000B6060">
              <w:rPr>
                <w:rFonts w:asciiTheme="minorHAnsi" w:hAnsiTheme="minorHAnsi" w:cs="Tahoma"/>
                <w:i/>
                <w:sz w:val="22"/>
                <w:szCs w:val="22"/>
              </w:rPr>
              <w:t xml:space="preserve">Obiekt infrastruktury turystycznej i rekreacyjnej może oznaczać: boisko, siłownię zewnętrzną, plac zabaw, ścieżkę zdrowia, szlak turystyczny  </w:t>
            </w:r>
            <w:proofErr w:type="spellStart"/>
            <w:r w:rsidRPr="000B6060">
              <w:rPr>
                <w:rFonts w:asciiTheme="minorHAnsi" w:hAnsiTheme="minorHAnsi" w:cs="Tahoma"/>
                <w:i/>
                <w:sz w:val="22"/>
                <w:szCs w:val="22"/>
              </w:rPr>
              <w:t>itd</w:t>
            </w:r>
            <w:proofErr w:type="spellEnd"/>
            <w:r w:rsidRPr="000B6060">
              <w:rPr>
                <w:rFonts w:asciiTheme="minorHAnsi" w:hAnsiTheme="minorHAnsi" w:cs="Tahoma"/>
                <w:i/>
                <w:sz w:val="22"/>
                <w:szCs w:val="22"/>
              </w:rPr>
              <w:t>…. Operacja może obejmować jeden obiekt np. boisko, ale może również obejmować więcej obiektów np. siłownię zewnętrzną i szlak turystyczny X.</w:t>
            </w:r>
          </w:p>
          <w:p w:rsidR="000E68B6" w:rsidRDefault="000E68B6" w:rsidP="00D81D5E">
            <w:pPr>
              <w:ind w:left="0"/>
              <w:rPr>
                <w:rFonts w:asciiTheme="minorHAnsi" w:hAnsiTheme="minorHAnsi" w:cs="Tahoma"/>
                <w:sz w:val="22"/>
                <w:szCs w:val="22"/>
              </w:rPr>
            </w:pPr>
            <w:r w:rsidRPr="000B6060">
              <w:rPr>
                <w:rFonts w:asciiTheme="minorHAnsi" w:hAnsiTheme="minorHAnsi" w:cs="Tahoma"/>
                <w:i/>
                <w:sz w:val="22"/>
                <w:szCs w:val="22"/>
              </w:rPr>
              <w:t>Kryterium będzie weryfikowane na podstawie zapisów w dokumentach aplikacyjnych, zapisów w budżecie.</w:t>
            </w:r>
          </w:p>
        </w:tc>
        <w:tc>
          <w:tcPr>
            <w:tcW w:w="996" w:type="pct"/>
            <w:shd w:val="clear" w:color="auto" w:fill="auto"/>
          </w:tcPr>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 – zawiera wskazanie liczby obiektów</w:t>
            </w:r>
          </w:p>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0 – nie zawiera wskazania liczby obiektów</w:t>
            </w:r>
          </w:p>
        </w:tc>
      </w:tr>
      <w:tr w:rsidR="000E68B6" w:rsidRPr="006819CD" w:rsidTr="00D81D5E">
        <w:trPr>
          <w:trHeight w:val="833"/>
          <w:jc w:val="center"/>
        </w:trPr>
        <w:tc>
          <w:tcPr>
            <w:tcW w:w="228" w:type="pct"/>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color w:val="002060"/>
                <w:sz w:val="22"/>
                <w:szCs w:val="22"/>
                <w:lang w:eastAsia="ar-SA"/>
              </w:rPr>
            </w:pPr>
            <w:r>
              <w:rPr>
                <w:rFonts w:asciiTheme="minorHAnsi" w:hAnsiTheme="minorHAnsi" w:cs="Tahoma"/>
                <w:color w:val="002060"/>
                <w:sz w:val="22"/>
                <w:szCs w:val="22"/>
                <w:lang w:eastAsia="ar-SA"/>
              </w:rPr>
              <w:t xml:space="preserve">12. </w:t>
            </w:r>
          </w:p>
        </w:tc>
        <w:tc>
          <w:tcPr>
            <w:tcW w:w="688" w:type="pct"/>
            <w:shd w:val="clear" w:color="auto" w:fill="auto"/>
            <w:vAlign w:val="center"/>
          </w:tcPr>
          <w:p w:rsidR="000E68B6" w:rsidRPr="00AB3C1E" w:rsidRDefault="000E68B6" w:rsidP="00AB3C1E">
            <w:pPr>
              <w:snapToGrid w:val="0"/>
              <w:spacing w:beforeLines="40" w:before="96" w:afterLines="40" w:after="96"/>
              <w:rPr>
                <w:rFonts w:asciiTheme="minorHAnsi" w:hAnsiTheme="minorHAnsi" w:cs="Tahoma"/>
                <w:b/>
                <w:strike/>
                <w:sz w:val="22"/>
                <w:szCs w:val="22"/>
                <w:lang w:eastAsia="ar-SA"/>
              </w:rPr>
            </w:pPr>
            <w:r>
              <w:rPr>
                <w:rFonts w:asciiTheme="minorHAnsi" w:hAnsiTheme="minorHAnsi" w:cs="Tahoma"/>
                <w:b/>
                <w:sz w:val="22"/>
                <w:szCs w:val="22"/>
                <w:lang w:eastAsia="ar-SA"/>
              </w:rPr>
              <w:t xml:space="preserve">Wzrost liczby  osób korzystających z nowych lub zmodernizowanych obiektów </w:t>
            </w:r>
            <w:r w:rsidR="00AB3C1E">
              <w:rPr>
                <w:rFonts w:asciiTheme="minorHAnsi" w:hAnsiTheme="minorHAnsi" w:cs="Tahoma"/>
                <w:b/>
                <w:sz w:val="22"/>
                <w:szCs w:val="22"/>
                <w:lang w:eastAsia="ar-SA"/>
              </w:rPr>
              <w:t xml:space="preserve">infrastruktury turystycznej </w:t>
            </w:r>
            <w:r w:rsidR="00AB3C1E">
              <w:rPr>
                <w:rFonts w:asciiTheme="minorHAnsi" w:hAnsiTheme="minorHAnsi" w:cs="Tahoma"/>
                <w:b/>
                <w:strike/>
                <w:sz w:val="22"/>
                <w:szCs w:val="22"/>
                <w:lang w:eastAsia="ar-SA"/>
              </w:rPr>
              <w:t xml:space="preserve">i , </w:t>
            </w:r>
            <w:r w:rsidR="00AB3C1E">
              <w:rPr>
                <w:rFonts w:asciiTheme="minorHAnsi" w:hAnsiTheme="minorHAnsi" w:cs="Tahoma"/>
                <w:b/>
                <w:sz w:val="22"/>
                <w:szCs w:val="22"/>
                <w:lang w:eastAsia="ar-SA"/>
              </w:rPr>
              <w:t xml:space="preserve">rekreacyjnej </w:t>
            </w:r>
            <w:r w:rsidR="00AB3C1E" w:rsidRPr="00AB3C1E">
              <w:rPr>
                <w:rFonts w:asciiTheme="minorHAnsi" w:hAnsiTheme="minorHAnsi" w:cs="Tahoma"/>
                <w:b/>
                <w:color w:val="FF0000"/>
                <w:sz w:val="22"/>
                <w:szCs w:val="22"/>
                <w:lang w:eastAsia="ar-SA"/>
              </w:rPr>
              <w:t xml:space="preserve">i </w:t>
            </w:r>
            <w:r w:rsidR="00AB3C1E" w:rsidRPr="00AB3C1E">
              <w:rPr>
                <w:rFonts w:asciiTheme="minorHAnsi" w:hAnsiTheme="minorHAnsi" w:cs="Tahoma"/>
                <w:b/>
                <w:color w:val="FF0000"/>
                <w:sz w:val="22"/>
                <w:szCs w:val="22"/>
                <w:lang w:eastAsia="ar-SA"/>
              </w:rPr>
              <w:lastRenderedPageBreak/>
              <w:t>kulturalnej</w:t>
            </w:r>
          </w:p>
        </w:tc>
        <w:tc>
          <w:tcPr>
            <w:tcW w:w="3088" w:type="pct"/>
            <w:shd w:val="clear" w:color="auto" w:fill="auto"/>
            <w:vAlign w:val="center"/>
          </w:tcPr>
          <w:p w:rsidR="00AB3C1E" w:rsidRDefault="000E68B6" w:rsidP="00D81D5E">
            <w:pPr>
              <w:ind w:left="0"/>
              <w:rPr>
                <w:rFonts w:asciiTheme="minorHAnsi" w:hAnsiTheme="minorHAnsi" w:cs="Tahoma"/>
                <w:sz w:val="22"/>
                <w:szCs w:val="22"/>
              </w:rPr>
            </w:pPr>
            <w:r w:rsidRPr="000B6060">
              <w:rPr>
                <w:rFonts w:asciiTheme="minorHAnsi" w:hAnsiTheme="minorHAnsi" w:cs="Tahoma"/>
                <w:sz w:val="22"/>
                <w:szCs w:val="22"/>
              </w:rPr>
              <w:lastRenderedPageBreak/>
              <w:t>Operacja zawiera wskazanie</w:t>
            </w:r>
            <w:r>
              <w:t xml:space="preserve"> </w:t>
            </w:r>
            <w:r>
              <w:rPr>
                <w:rFonts w:asciiTheme="minorHAnsi" w:hAnsiTheme="minorHAnsi" w:cs="Tahoma"/>
                <w:sz w:val="22"/>
                <w:szCs w:val="22"/>
              </w:rPr>
              <w:t>przewidywanego wzrostu liczby</w:t>
            </w:r>
            <w:r w:rsidRPr="000B6060">
              <w:rPr>
                <w:rFonts w:asciiTheme="minorHAnsi" w:hAnsiTheme="minorHAnsi" w:cs="Tahoma"/>
                <w:sz w:val="22"/>
                <w:szCs w:val="22"/>
              </w:rPr>
              <w:t xml:space="preserve"> osób korzystających z obiektów infrastruktury </w:t>
            </w:r>
            <w:r w:rsidR="00AB3C1E" w:rsidRPr="00AB3C1E">
              <w:rPr>
                <w:rFonts w:asciiTheme="minorHAnsi" w:hAnsiTheme="minorHAnsi" w:cs="Tahoma"/>
                <w:sz w:val="22"/>
                <w:szCs w:val="22"/>
                <w:lang w:eastAsia="ar-SA"/>
              </w:rPr>
              <w:t xml:space="preserve">turystycznej </w:t>
            </w:r>
            <w:r w:rsidR="00AB3C1E" w:rsidRPr="00AB3C1E">
              <w:rPr>
                <w:rFonts w:asciiTheme="minorHAnsi" w:hAnsiTheme="minorHAnsi" w:cs="Tahoma"/>
                <w:strike/>
                <w:sz w:val="22"/>
                <w:szCs w:val="22"/>
                <w:lang w:eastAsia="ar-SA"/>
              </w:rPr>
              <w:t xml:space="preserve">i , </w:t>
            </w:r>
            <w:r w:rsidR="00AB3C1E" w:rsidRPr="00AB3C1E">
              <w:rPr>
                <w:rFonts w:asciiTheme="minorHAnsi" w:hAnsiTheme="minorHAnsi" w:cs="Tahoma"/>
                <w:sz w:val="22"/>
                <w:szCs w:val="22"/>
                <w:lang w:eastAsia="ar-SA"/>
              </w:rPr>
              <w:t xml:space="preserve">rekreacyjnej </w:t>
            </w:r>
            <w:r w:rsidR="00AB3C1E" w:rsidRPr="00AB3C1E">
              <w:rPr>
                <w:rFonts w:asciiTheme="minorHAnsi" w:hAnsiTheme="minorHAnsi" w:cs="Tahoma"/>
                <w:color w:val="FF0000"/>
                <w:sz w:val="22"/>
                <w:szCs w:val="22"/>
                <w:lang w:eastAsia="ar-SA"/>
              </w:rPr>
              <w:t>i kulturalnej</w:t>
            </w:r>
            <w:r w:rsidR="00AB3C1E">
              <w:rPr>
                <w:rFonts w:asciiTheme="minorHAnsi" w:hAnsiTheme="minorHAnsi" w:cs="Tahoma"/>
                <w:color w:val="FF0000"/>
                <w:sz w:val="22"/>
                <w:szCs w:val="22"/>
                <w:lang w:eastAsia="ar-SA"/>
              </w:rPr>
              <w:t>.</w:t>
            </w:r>
          </w:p>
          <w:p w:rsidR="000E68B6" w:rsidRPr="00155955" w:rsidRDefault="000E68B6" w:rsidP="00AB3C1E">
            <w:pPr>
              <w:pStyle w:val="Akapitzlist"/>
              <w:ind w:left="142"/>
              <w:jc w:val="both"/>
              <w:rPr>
                <w:rFonts w:cs="Tahoma"/>
                <w:i/>
              </w:rPr>
            </w:pPr>
            <w:r w:rsidRPr="00155955">
              <w:rPr>
                <w:rFonts w:cs="Tahoma"/>
                <w:i/>
              </w:rPr>
              <w:t>Wnioskodawca powinien wskazać logiczną metodologię przewidywanych ilości osób, które będą korzystać z obiektów infrastruktury, uwzgledniającą np. rodzaj infrastruktury, położenie obiektu, pory roku, rodzaje użytkowników oraz fakt czy jest to nowa czy modernizowana infrastruktura.</w:t>
            </w:r>
            <w:r w:rsidR="00AB3C1E">
              <w:rPr>
                <w:rFonts w:cs="Tahoma"/>
                <w:i/>
                <w:color w:val="FF0000"/>
              </w:rPr>
              <w:t xml:space="preserve"> Konieczne jest załączenie planu udostępniania i korzystania z infrastruktury.</w:t>
            </w:r>
          </w:p>
          <w:p w:rsidR="000E68B6" w:rsidRDefault="000E68B6" w:rsidP="00D81D5E">
            <w:pPr>
              <w:ind w:left="0"/>
              <w:rPr>
                <w:rFonts w:asciiTheme="minorHAnsi" w:hAnsiTheme="minorHAnsi" w:cs="Tahoma"/>
                <w:sz w:val="22"/>
                <w:szCs w:val="22"/>
              </w:rPr>
            </w:pPr>
            <w:r w:rsidRPr="00155955">
              <w:rPr>
                <w:rFonts w:asciiTheme="minorHAnsi" w:hAnsiTheme="minorHAnsi" w:cs="Tahoma"/>
                <w:i/>
                <w:sz w:val="22"/>
                <w:szCs w:val="22"/>
              </w:rPr>
              <w:lastRenderedPageBreak/>
              <w:t xml:space="preserve">Kryterium będzie </w:t>
            </w:r>
            <w:r>
              <w:rPr>
                <w:rFonts w:asciiTheme="minorHAnsi" w:hAnsiTheme="minorHAnsi" w:cs="Tahoma"/>
                <w:i/>
                <w:sz w:val="22"/>
                <w:szCs w:val="22"/>
              </w:rPr>
              <w:t xml:space="preserve">weryfikowane na podstawie </w:t>
            </w:r>
            <w:r w:rsidRPr="0040399E">
              <w:rPr>
                <w:rFonts w:asciiTheme="minorHAnsi" w:hAnsiTheme="minorHAnsi" w:cs="Tahoma"/>
                <w:i/>
                <w:sz w:val="22"/>
                <w:szCs w:val="22"/>
              </w:rPr>
              <w:t>zapisów w dokumentach aplika</w:t>
            </w:r>
            <w:r>
              <w:rPr>
                <w:rFonts w:asciiTheme="minorHAnsi" w:hAnsiTheme="minorHAnsi" w:cs="Tahoma"/>
                <w:i/>
                <w:sz w:val="22"/>
                <w:szCs w:val="22"/>
              </w:rPr>
              <w:t>cyjnych, załącznikach.</w:t>
            </w:r>
          </w:p>
        </w:tc>
        <w:tc>
          <w:tcPr>
            <w:tcW w:w="996" w:type="pct"/>
            <w:shd w:val="clear" w:color="auto" w:fill="auto"/>
          </w:tcPr>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lastRenderedPageBreak/>
              <w:t xml:space="preserve">1 - </w:t>
            </w:r>
            <w:r w:rsidRPr="0068652A">
              <w:rPr>
                <w:rFonts w:asciiTheme="minorHAnsi" w:hAnsiTheme="minorHAnsi" w:cs="Tahoma"/>
                <w:sz w:val="22"/>
                <w:szCs w:val="22"/>
                <w:lang w:eastAsia="ar-SA"/>
              </w:rPr>
              <w:t xml:space="preserve">zawiera wskazanie </w:t>
            </w:r>
            <w:r w:rsidRPr="00784218">
              <w:rPr>
                <w:rFonts w:asciiTheme="minorHAnsi" w:hAnsiTheme="minorHAnsi" w:cs="Tahoma"/>
                <w:sz w:val="22"/>
                <w:szCs w:val="22"/>
                <w:lang w:eastAsia="ar-SA"/>
              </w:rPr>
              <w:t>wzrostu liczby osób korzystających</w:t>
            </w:r>
          </w:p>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0 – nie zawiera wskazania</w:t>
            </w:r>
            <w:r w:rsidRPr="00784218">
              <w:rPr>
                <w:rFonts w:asciiTheme="minorHAnsi" w:hAnsiTheme="minorHAnsi" w:cs="Tahoma"/>
                <w:sz w:val="22"/>
                <w:szCs w:val="22"/>
                <w:lang w:eastAsia="ar-SA"/>
              </w:rPr>
              <w:t xml:space="preserve"> wzrostu liczby osób korzystających</w:t>
            </w:r>
          </w:p>
        </w:tc>
      </w:tr>
      <w:tr w:rsidR="000E68B6" w:rsidRPr="006819CD" w:rsidTr="00D81D5E">
        <w:trPr>
          <w:trHeight w:val="833"/>
          <w:jc w:val="center"/>
        </w:trPr>
        <w:tc>
          <w:tcPr>
            <w:tcW w:w="228" w:type="pct"/>
            <w:tcBorders>
              <w:bottom w:val="single" w:sz="4" w:space="0" w:color="auto"/>
            </w:tcBorders>
            <w:shd w:val="clear" w:color="auto" w:fill="auto"/>
            <w:vAlign w:val="center"/>
          </w:tcPr>
          <w:p w:rsidR="000E68B6" w:rsidRDefault="000E68B6" w:rsidP="00D81D5E">
            <w:pPr>
              <w:snapToGrid w:val="0"/>
              <w:spacing w:beforeLines="40" w:before="96" w:afterLines="40" w:after="96"/>
              <w:jc w:val="center"/>
              <w:rPr>
                <w:rFonts w:asciiTheme="minorHAnsi" w:hAnsiTheme="minorHAnsi" w:cs="Tahoma"/>
                <w:color w:val="002060"/>
                <w:sz w:val="22"/>
                <w:szCs w:val="22"/>
                <w:lang w:eastAsia="ar-SA"/>
              </w:rPr>
            </w:pPr>
            <w:r>
              <w:rPr>
                <w:rFonts w:asciiTheme="minorHAnsi" w:hAnsiTheme="minorHAnsi" w:cs="Tahoma"/>
                <w:color w:val="002060"/>
                <w:sz w:val="22"/>
                <w:szCs w:val="22"/>
                <w:lang w:eastAsia="ar-SA"/>
              </w:rPr>
              <w:t xml:space="preserve">13. </w:t>
            </w:r>
          </w:p>
        </w:tc>
        <w:tc>
          <w:tcPr>
            <w:tcW w:w="688" w:type="pct"/>
            <w:tcBorders>
              <w:bottom w:val="single" w:sz="4" w:space="0" w:color="auto"/>
            </w:tcBorders>
            <w:shd w:val="clear" w:color="auto" w:fill="auto"/>
            <w:vAlign w:val="center"/>
          </w:tcPr>
          <w:p w:rsidR="000E68B6" w:rsidRDefault="000E68B6" w:rsidP="00514131">
            <w:pPr>
              <w:snapToGrid w:val="0"/>
              <w:spacing w:beforeLines="40" w:before="96" w:afterLines="40" w:after="96"/>
              <w:rPr>
                <w:rFonts w:asciiTheme="minorHAnsi" w:hAnsiTheme="minorHAnsi" w:cs="Tahoma"/>
                <w:b/>
                <w:sz w:val="22"/>
                <w:szCs w:val="22"/>
                <w:lang w:eastAsia="ar-SA"/>
              </w:rPr>
            </w:pPr>
            <w:r>
              <w:rPr>
                <w:rFonts w:asciiTheme="minorHAnsi" w:hAnsiTheme="minorHAnsi" w:cs="Tahoma"/>
                <w:b/>
                <w:sz w:val="22"/>
                <w:szCs w:val="22"/>
                <w:lang w:eastAsia="ar-SA"/>
              </w:rPr>
              <w:t>Stopień przyczyniania się operacji do osiągnięcia celów oraz wskaźników produktu i rezultatu</w:t>
            </w:r>
            <w:r w:rsidR="00A70566">
              <w:rPr>
                <w:rFonts w:asciiTheme="minorHAnsi" w:hAnsiTheme="minorHAnsi" w:cs="Tahoma"/>
                <w:b/>
                <w:sz w:val="22"/>
                <w:szCs w:val="22"/>
                <w:lang w:eastAsia="ar-SA"/>
              </w:rPr>
              <w:t xml:space="preserve"> </w:t>
            </w:r>
          </w:p>
        </w:tc>
        <w:tc>
          <w:tcPr>
            <w:tcW w:w="3088" w:type="pct"/>
            <w:shd w:val="clear" w:color="auto" w:fill="auto"/>
            <w:vAlign w:val="center"/>
          </w:tcPr>
          <w:p w:rsidR="000E68B6" w:rsidRDefault="000E68B6" w:rsidP="00D81D5E">
            <w:pPr>
              <w:ind w:left="0"/>
              <w:rPr>
                <w:rFonts w:asciiTheme="minorHAnsi" w:hAnsiTheme="minorHAnsi" w:cs="Tahoma"/>
                <w:sz w:val="22"/>
                <w:szCs w:val="22"/>
              </w:rPr>
            </w:pPr>
            <w:r w:rsidRPr="000B76CA">
              <w:rPr>
                <w:rFonts w:asciiTheme="minorHAnsi" w:hAnsiTheme="minorHAnsi" w:cs="Tahoma"/>
                <w:sz w:val="22"/>
                <w:szCs w:val="22"/>
              </w:rPr>
              <w:t>Operacja przy</w:t>
            </w:r>
            <w:r w:rsidR="00C76CB3">
              <w:rPr>
                <w:rFonts w:asciiTheme="minorHAnsi" w:hAnsiTheme="minorHAnsi" w:cs="Tahoma"/>
                <w:sz w:val="22"/>
                <w:szCs w:val="22"/>
              </w:rPr>
              <w:t>czynia się do osiągnięcia celów</w:t>
            </w:r>
            <w:r w:rsidR="00C76CB3">
              <w:rPr>
                <w:rFonts w:asciiTheme="minorHAnsi" w:hAnsiTheme="minorHAnsi" w:cs="Tahoma"/>
                <w:color w:val="FF0000"/>
                <w:sz w:val="22"/>
                <w:szCs w:val="22"/>
              </w:rPr>
              <w:t xml:space="preserve"> </w:t>
            </w:r>
            <w:r w:rsidRPr="000B76CA">
              <w:rPr>
                <w:rFonts w:asciiTheme="minorHAnsi" w:hAnsiTheme="minorHAnsi" w:cs="Tahoma"/>
                <w:sz w:val="22"/>
                <w:szCs w:val="22"/>
              </w:rPr>
              <w:t>oraz wskaźników produktu i rezultatu</w:t>
            </w:r>
            <w:r w:rsidR="00514131">
              <w:rPr>
                <w:rFonts w:asciiTheme="minorHAnsi" w:hAnsiTheme="minorHAnsi" w:cs="Tahoma"/>
                <w:sz w:val="22"/>
                <w:szCs w:val="22"/>
              </w:rPr>
              <w:t>.</w:t>
            </w:r>
          </w:p>
          <w:p w:rsidR="0035430C" w:rsidRPr="0035430C" w:rsidRDefault="000E68B6" w:rsidP="0035430C">
            <w:pPr>
              <w:ind w:left="0"/>
              <w:rPr>
                <w:rFonts w:asciiTheme="minorHAnsi" w:hAnsiTheme="minorHAnsi" w:cs="Tahoma"/>
                <w:color w:val="FF0000"/>
                <w:sz w:val="22"/>
                <w:szCs w:val="22"/>
              </w:rPr>
            </w:pPr>
            <w:r>
              <w:rPr>
                <w:rFonts w:asciiTheme="minorHAnsi" w:hAnsiTheme="minorHAnsi" w:cs="Tahoma"/>
                <w:sz w:val="22"/>
                <w:szCs w:val="22"/>
              </w:rPr>
              <w:t>Kryterium premiuje operacje przyczyniające się do osiągnięcia celów i wpływają na osiągnięcie wskaźników produktu i rezultatu</w:t>
            </w:r>
            <w:r w:rsidR="0035430C">
              <w:rPr>
                <w:rFonts w:asciiTheme="minorHAnsi" w:hAnsiTheme="minorHAnsi" w:cs="Tahoma"/>
                <w:sz w:val="22"/>
                <w:szCs w:val="22"/>
              </w:rPr>
              <w:t xml:space="preserve"> </w:t>
            </w:r>
            <w:r w:rsidR="0035430C" w:rsidRPr="0035430C">
              <w:rPr>
                <w:rFonts w:asciiTheme="minorHAnsi" w:hAnsiTheme="minorHAnsi" w:cs="Tahoma"/>
                <w:color w:val="FF0000"/>
                <w:sz w:val="22"/>
                <w:szCs w:val="22"/>
              </w:rPr>
              <w:t>określonych w LSR LGD Partnerstwo Ducha Gór na lata 2014-2020</w:t>
            </w:r>
            <w:r w:rsidR="00A112D6">
              <w:rPr>
                <w:rFonts w:asciiTheme="minorHAnsi" w:hAnsiTheme="minorHAnsi" w:cs="Tahoma"/>
                <w:color w:val="FF0000"/>
                <w:sz w:val="22"/>
                <w:szCs w:val="22"/>
              </w:rPr>
              <w:t xml:space="preserve"> oraz</w:t>
            </w:r>
            <w:r w:rsidR="0035430C" w:rsidRPr="0035430C">
              <w:rPr>
                <w:rFonts w:asciiTheme="minorHAnsi" w:hAnsiTheme="minorHAnsi" w:cs="Tahoma"/>
                <w:color w:val="FF0000"/>
                <w:sz w:val="22"/>
                <w:szCs w:val="22"/>
              </w:rPr>
              <w:t xml:space="preserve"> określonych jako obowiązkowe w PROW 2014-2020.</w:t>
            </w:r>
          </w:p>
          <w:p w:rsidR="007D3951" w:rsidRPr="00514131" w:rsidRDefault="000E68B6" w:rsidP="00144CB1">
            <w:pPr>
              <w:ind w:left="0"/>
              <w:rPr>
                <w:rFonts w:asciiTheme="minorHAnsi" w:hAnsiTheme="minorHAnsi" w:cs="Tahoma"/>
                <w:i/>
                <w:sz w:val="22"/>
                <w:szCs w:val="22"/>
              </w:rPr>
            </w:pPr>
            <w:r w:rsidRPr="000B6060">
              <w:rPr>
                <w:rFonts w:asciiTheme="minorHAnsi" w:hAnsiTheme="minorHAnsi" w:cs="Tahoma"/>
                <w:i/>
                <w:sz w:val="22"/>
                <w:szCs w:val="22"/>
              </w:rPr>
              <w:t>Kryterium będzie weryfikowane na podstawie zapisów w dokumentach ap</w:t>
            </w:r>
            <w:r>
              <w:rPr>
                <w:rFonts w:asciiTheme="minorHAnsi" w:hAnsiTheme="minorHAnsi" w:cs="Tahoma"/>
                <w:i/>
                <w:sz w:val="22"/>
                <w:szCs w:val="22"/>
              </w:rPr>
              <w:t>likacyjnych, załącznikach, budżecie.</w:t>
            </w:r>
          </w:p>
        </w:tc>
        <w:tc>
          <w:tcPr>
            <w:tcW w:w="996" w:type="pct"/>
            <w:shd w:val="clear" w:color="auto" w:fill="auto"/>
          </w:tcPr>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3 – w wysokim stopniu</w:t>
            </w:r>
          </w:p>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2 – w średni m stopniu</w:t>
            </w:r>
          </w:p>
          <w:p w:rsidR="000E68B6" w:rsidRDefault="000E68B6" w:rsidP="00D81D5E">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  - w minimalnym stopniu</w:t>
            </w:r>
          </w:p>
        </w:tc>
      </w:tr>
    </w:tbl>
    <w:p w:rsidR="00D81D5E" w:rsidRDefault="00D81D5E" w:rsidP="00CC30CC">
      <w:pPr>
        <w:pStyle w:val="Tekstpodstawowy31"/>
        <w:numPr>
          <w:ilvl w:val="0"/>
          <w:numId w:val="0"/>
        </w:numPr>
        <w:spacing w:before="40" w:after="40" w:line="240" w:lineRule="auto"/>
        <w:ind w:left="360" w:right="51"/>
        <w:rPr>
          <w:rFonts w:ascii="Tahoma" w:hAnsi="Tahoma" w:cs="Tahoma"/>
          <w:b/>
          <w:bCs w:val="0"/>
          <w:sz w:val="22"/>
          <w:szCs w:val="2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59"/>
        <w:gridCol w:w="9261"/>
        <w:gridCol w:w="3830"/>
      </w:tblGrid>
      <w:tr w:rsidR="00FA751A" w:rsidRPr="00FA751A" w:rsidTr="00D81D5E">
        <w:trPr>
          <w:trHeight w:val="394"/>
          <w:jc w:val="center"/>
        </w:trPr>
        <w:tc>
          <w:tcPr>
            <w:tcW w:w="5000" w:type="pct"/>
            <w:gridSpan w:val="4"/>
            <w:tcBorders>
              <w:bottom w:val="single" w:sz="4" w:space="0" w:color="auto"/>
            </w:tcBorders>
            <w:shd w:val="clear" w:color="auto" w:fill="F2F2F2" w:themeFill="background1" w:themeFillShade="F2"/>
            <w:vAlign w:val="center"/>
          </w:tcPr>
          <w:p w:rsidR="000E68B6" w:rsidRPr="00FA751A"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FA751A">
              <w:rPr>
                <w:rFonts w:asciiTheme="minorHAnsi" w:hAnsiTheme="minorHAnsi" w:cs="Tahoma"/>
                <w:b/>
                <w:sz w:val="28"/>
                <w:szCs w:val="28"/>
                <w:lang w:eastAsia="ar-SA"/>
              </w:rPr>
              <w:t>LGD PARTNERSTWO DUCHA GÓR w ramach realizacji LSR 2014-2020</w:t>
            </w:r>
          </w:p>
          <w:p w:rsidR="000E68B6" w:rsidRPr="00FA751A"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FA751A">
              <w:rPr>
                <w:rFonts w:asciiTheme="minorHAnsi" w:hAnsiTheme="minorHAnsi" w:cs="Tahoma"/>
                <w:b/>
                <w:sz w:val="28"/>
                <w:szCs w:val="28"/>
                <w:lang w:eastAsia="ar-SA"/>
              </w:rPr>
              <w:t xml:space="preserve">Lokalne Kryteria Wyboru </w:t>
            </w:r>
          </w:p>
          <w:p w:rsidR="00EA2B1B" w:rsidRPr="00FA751A"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FA751A">
              <w:rPr>
                <w:rFonts w:asciiTheme="minorHAnsi" w:hAnsiTheme="minorHAnsi" w:cs="Tahoma"/>
                <w:b/>
                <w:sz w:val="28"/>
                <w:szCs w:val="28"/>
                <w:lang w:eastAsia="ar-SA"/>
              </w:rPr>
              <w:t>operacji realizowanych przez podmiot inny niż LGD</w:t>
            </w:r>
          </w:p>
          <w:p w:rsidR="000E68B6" w:rsidRPr="00FA751A" w:rsidRDefault="00EF10BE" w:rsidP="00D81D5E">
            <w:pPr>
              <w:snapToGrid w:val="0"/>
              <w:spacing w:beforeLines="40" w:before="96" w:afterLines="40" w:after="96"/>
              <w:ind w:right="0"/>
              <w:jc w:val="center"/>
              <w:rPr>
                <w:rFonts w:asciiTheme="minorHAnsi" w:hAnsiTheme="minorHAnsi" w:cs="Tahoma"/>
                <w:b/>
                <w:sz w:val="28"/>
                <w:szCs w:val="28"/>
                <w:lang w:eastAsia="ar-SA"/>
              </w:rPr>
            </w:pPr>
            <w:r w:rsidRPr="00FA751A">
              <w:rPr>
                <w:rFonts w:asciiTheme="minorHAnsi" w:hAnsiTheme="minorHAnsi" w:cs="Tahoma"/>
                <w:b/>
                <w:sz w:val="28"/>
                <w:szCs w:val="28"/>
                <w:lang w:eastAsia="ar-SA"/>
              </w:rPr>
              <w:t>II.1.1. Podejmowanie działalności gospodarczej,   innowacyjnej,  uwzględniającej ochronę środowiska i przeciwdziałanie zmianom klimatu, w tym w kluczowych kierunkach dla rozwoju obszaru</w:t>
            </w:r>
          </w:p>
        </w:tc>
      </w:tr>
      <w:tr w:rsidR="00FA751A" w:rsidRPr="00FA751A" w:rsidTr="00D81D5E">
        <w:trPr>
          <w:trHeight w:val="394"/>
          <w:jc w:val="center"/>
        </w:trPr>
        <w:tc>
          <w:tcPr>
            <w:tcW w:w="5000" w:type="pct"/>
            <w:gridSpan w:val="4"/>
            <w:tcBorders>
              <w:bottom w:val="single" w:sz="4" w:space="0" w:color="auto"/>
            </w:tcBorders>
            <w:shd w:val="clear" w:color="auto" w:fill="auto"/>
            <w:vAlign w:val="center"/>
          </w:tcPr>
          <w:p w:rsidR="000E68B6" w:rsidRPr="00FA751A" w:rsidRDefault="000E68B6" w:rsidP="00A11A6D">
            <w:pPr>
              <w:pStyle w:val="Akapitzlist"/>
              <w:numPr>
                <w:ilvl w:val="0"/>
                <w:numId w:val="26"/>
              </w:numPr>
              <w:snapToGrid w:val="0"/>
              <w:spacing w:beforeLines="40" w:before="96" w:afterLines="40" w:after="96"/>
              <w:rPr>
                <w:rFonts w:cs="Tahoma"/>
                <w:b/>
                <w:lang w:eastAsia="ar-SA"/>
              </w:rPr>
            </w:pPr>
            <w:r w:rsidRPr="00FA751A">
              <w:rPr>
                <w:rFonts w:cs="Tahoma"/>
                <w:b/>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np. 5, jeżeli uważa, że nie spełnione „0”. </w:t>
            </w:r>
          </w:p>
          <w:p w:rsidR="000E68B6" w:rsidRPr="00FA751A" w:rsidRDefault="000E68B6" w:rsidP="00A11A6D">
            <w:pPr>
              <w:pStyle w:val="Akapitzlist"/>
              <w:numPr>
                <w:ilvl w:val="0"/>
                <w:numId w:val="26"/>
              </w:numPr>
              <w:snapToGrid w:val="0"/>
              <w:spacing w:beforeLines="40" w:before="96" w:afterLines="40" w:after="96"/>
              <w:rPr>
                <w:rFonts w:cs="Tahoma"/>
                <w:b/>
                <w:lang w:eastAsia="ar-SA"/>
              </w:rPr>
            </w:pPr>
            <w:r w:rsidRPr="00FA751A">
              <w:rPr>
                <w:rFonts w:cs="Tahoma"/>
                <w:b/>
                <w:lang w:eastAsia="ar-SA"/>
              </w:rPr>
              <w:t xml:space="preserve">Oceniający nie może przyznać punktów cząstkowych/ułamkowych np. 0,75 lub 2,25 pkt. lub </w:t>
            </w:r>
          </w:p>
          <w:p w:rsidR="000E68B6" w:rsidRPr="00FA751A" w:rsidRDefault="000E68B6" w:rsidP="00A11A6D">
            <w:pPr>
              <w:pStyle w:val="Akapitzlist"/>
              <w:numPr>
                <w:ilvl w:val="0"/>
                <w:numId w:val="26"/>
              </w:numPr>
              <w:snapToGrid w:val="0"/>
              <w:spacing w:beforeLines="40" w:before="96" w:afterLines="40" w:after="96"/>
              <w:rPr>
                <w:rFonts w:cs="Tahoma"/>
                <w:b/>
                <w:lang w:eastAsia="ar-SA"/>
              </w:rPr>
            </w:pPr>
            <w:r w:rsidRPr="00FA751A">
              <w:rPr>
                <w:rFonts w:cs="Tahoma"/>
                <w:b/>
                <w:lang w:eastAsia="ar-SA"/>
              </w:rPr>
              <w:t>Oceniający opiera się na definicjach zawartych w kol. opis/definicje.</w:t>
            </w:r>
          </w:p>
          <w:p w:rsidR="000E68B6" w:rsidRPr="00FA751A" w:rsidRDefault="000E68B6" w:rsidP="00A11A6D">
            <w:pPr>
              <w:pStyle w:val="Akapitzlist"/>
              <w:numPr>
                <w:ilvl w:val="0"/>
                <w:numId w:val="26"/>
              </w:numPr>
              <w:snapToGrid w:val="0"/>
              <w:spacing w:beforeLines="40" w:before="96" w:afterLines="40" w:after="96"/>
              <w:rPr>
                <w:rFonts w:cs="Tahoma"/>
                <w:b/>
                <w:lang w:eastAsia="ar-SA"/>
              </w:rPr>
            </w:pPr>
            <w:r w:rsidRPr="00FA751A">
              <w:rPr>
                <w:rFonts w:cs="Tahoma"/>
                <w:b/>
                <w:lang w:eastAsia="ar-SA"/>
              </w:rPr>
              <w:t>Max ilość punktów dla operacji, którą operacja może otrzymać w trakcie oceny – 83 pkt.</w:t>
            </w:r>
          </w:p>
          <w:p w:rsidR="000E68B6" w:rsidRPr="00FA751A" w:rsidRDefault="000E68B6" w:rsidP="00A11A6D">
            <w:pPr>
              <w:pStyle w:val="Akapitzlist"/>
              <w:numPr>
                <w:ilvl w:val="0"/>
                <w:numId w:val="26"/>
              </w:numPr>
              <w:snapToGrid w:val="0"/>
              <w:spacing w:beforeLines="40" w:before="96" w:afterLines="40" w:after="96"/>
              <w:rPr>
                <w:rFonts w:cs="Tahoma"/>
                <w:b/>
                <w:lang w:eastAsia="ar-SA"/>
              </w:rPr>
            </w:pPr>
            <w:r w:rsidRPr="00FA751A">
              <w:rPr>
                <w:rFonts w:cs="Tahoma"/>
                <w:b/>
                <w:lang w:eastAsia="ar-SA"/>
              </w:rPr>
              <w:t>Min. ilość punktów dla operacji, którą operacja musi otrzymać w trakcie oceny –54 pkt</w:t>
            </w:r>
            <w:r w:rsidRPr="00FA751A">
              <w:t xml:space="preserve"> </w:t>
            </w:r>
          </w:p>
          <w:p w:rsidR="000E68B6" w:rsidRPr="00FA751A" w:rsidRDefault="000E68B6" w:rsidP="00A11A6D">
            <w:pPr>
              <w:pStyle w:val="Akapitzlist"/>
              <w:numPr>
                <w:ilvl w:val="0"/>
                <w:numId w:val="26"/>
              </w:numPr>
              <w:snapToGrid w:val="0"/>
              <w:spacing w:beforeLines="40" w:before="96" w:afterLines="40" w:after="96"/>
              <w:rPr>
                <w:rFonts w:cs="Tahoma"/>
                <w:b/>
                <w:lang w:eastAsia="ar-SA"/>
              </w:rPr>
            </w:pPr>
            <w:r w:rsidRPr="00FA751A">
              <w:rPr>
                <w:rFonts w:cs="Tahoma"/>
                <w:b/>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0E68B6" w:rsidRPr="00FA751A" w:rsidRDefault="000E68B6" w:rsidP="00A11A6D">
            <w:pPr>
              <w:pStyle w:val="Akapitzlist"/>
              <w:numPr>
                <w:ilvl w:val="0"/>
                <w:numId w:val="26"/>
              </w:numPr>
              <w:snapToGrid w:val="0"/>
              <w:spacing w:beforeLines="40" w:before="96" w:afterLines="40" w:after="96"/>
              <w:rPr>
                <w:rFonts w:cs="Tahoma"/>
                <w:b/>
                <w:lang w:eastAsia="ar-SA"/>
              </w:rPr>
            </w:pPr>
            <w:r w:rsidRPr="00FA751A">
              <w:rPr>
                <w:rFonts w:cs="Tahoma"/>
                <w:b/>
                <w:lang w:eastAsia="ar-SA"/>
              </w:rPr>
              <w:t>Należy zwrócić uwagę na opis każdego kryterium – w niektórych przypadkach możliwe jest przyznanie punktów w jednej kategorii danego kryterium, w niektórych w kilku. Wówczas punkty w danym kryterium należy zsumować.</w:t>
            </w:r>
          </w:p>
        </w:tc>
      </w:tr>
      <w:tr w:rsidR="00FA751A" w:rsidRPr="00FA751A" w:rsidTr="00D81D5E">
        <w:trPr>
          <w:trHeight w:val="394"/>
          <w:jc w:val="center"/>
        </w:trPr>
        <w:tc>
          <w:tcPr>
            <w:tcW w:w="227" w:type="pct"/>
            <w:shd w:val="clear" w:color="auto" w:fill="F2F2F2" w:themeFill="background1" w:themeFillShade="F2"/>
            <w:vAlign w:val="center"/>
          </w:tcPr>
          <w:p w:rsidR="000E68B6" w:rsidRPr="00FA751A" w:rsidRDefault="000E68B6" w:rsidP="00D81D5E">
            <w:pPr>
              <w:snapToGrid w:val="0"/>
              <w:spacing w:beforeLines="40" w:before="96" w:afterLines="40" w:after="96"/>
              <w:jc w:val="center"/>
              <w:rPr>
                <w:rFonts w:asciiTheme="minorHAnsi" w:hAnsiTheme="minorHAnsi" w:cs="Tahoma"/>
                <w:b/>
                <w:sz w:val="22"/>
                <w:szCs w:val="22"/>
                <w:lang w:eastAsia="ar-SA"/>
              </w:rPr>
            </w:pPr>
            <w:r w:rsidRPr="00FA751A">
              <w:rPr>
                <w:rFonts w:asciiTheme="minorHAnsi" w:hAnsiTheme="minorHAnsi" w:cs="Tahoma"/>
                <w:b/>
                <w:sz w:val="22"/>
                <w:szCs w:val="22"/>
                <w:lang w:eastAsia="ar-SA"/>
              </w:rPr>
              <w:t>L.p.</w:t>
            </w:r>
          </w:p>
        </w:tc>
        <w:tc>
          <w:tcPr>
            <w:tcW w:w="621" w:type="pct"/>
            <w:shd w:val="clear" w:color="auto" w:fill="F2F2F2" w:themeFill="background1" w:themeFillShade="F2"/>
            <w:vAlign w:val="center"/>
          </w:tcPr>
          <w:p w:rsidR="000E68B6" w:rsidRPr="00FA751A" w:rsidRDefault="000E68B6" w:rsidP="00D81D5E">
            <w:pPr>
              <w:snapToGrid w:val="0"/>
              <w:spacing w:beforeLines="40" w:before="96" w:afterLines="40" w:after="96"/>
              <w:jc w:val="center"/>
              <w:rPr>
                <w:rFonts w:asciiTheme="minorHAnsi" w:hAnsiTheme="minorHAnsi" w:cs="Tahoma"/>
                <w:b/>
                <w:sz w:val="22"/>
                <w:szCs w:val="22"/>
                <w:lang w:eastAsia="ar-SA"/>
              </w:rPr>
            </w:pPr>
            <w:r w:rsidRPr="00FA751A">
              <w:rPr>
                <w:rFonts w:asciiTheme="minorHAnsi" w:hAnsiTheme="minorHAnsi" w:cs="Tahoma"/>
                <w:b/>
                <w:sz w:val="22"/>
                <w:szCs w:val="22"/>
                <w:lang w:eastAsia="ar-SA"/>
              </w:rPr>
              <w:t>Kryteria oceny</w:t>
            </w:r>
          </w:p>
        </w:tc>
        <w:tc>
          <w:tcPr>
            <w:tcW w:w="2937" w:type="pct"/>
            <w:shd w:val="clear" w:color="auto" w:fill="F2F2F2" w:themeFill="background1" w:themeFillShade="F2"/>
            <w:vAlign w:val="center"/>
          </w:tcPr>
          <w:p w:rsidR="000E68B6" w:rsidRPr="00FA751A" w:rsidRDefault="000E68B6" w:rsidP="00D81D5E">
            <w:pPr>
              <w:snapToGrid w:val="0"/>
              <w:spacing w:beforeLines="40" w:before="96" w:afterLines="40" w:after="96"/>
              <w:jc w:val="center"/>
              <w:rPr>
                <w:rFonts w:asciiTheme="minorHAnsi" w:hAnsiTheme="minorHAnsi" w:cs="Tahoma"/>
                <w:b/>
                <w:sz w:val="22"/>
                <w:szCs w:val="22"/>
                <w:lang w:eastAsia="ar-SA"/>
              </w:rPr>
            </w:pPr>
            <w:r w:rsidRPr="00FA751A">
              <w:rPr>
                <w:rFonts w:asciiTheme="minorHAnsi" w:hAnsiTheme="minorHAnsi" w:cs="Tahoma"/>
                <w:b/>
                <w:sz w:val="22"/>
                <w:szCs w:val="22"/>
                <w:lang w:eastAsia="ar-SA"/>
              </w:rPr>
              <w:t>Opis / definicje</w:t>
            </w:r>
          </w:p>
        </w:tc>
        <w:tc>
          <w:tcPr>
            <w:tcW w:w="1215" w:type="pct"/>
            <w:shd w:val="clear" w:color="auto" w:fill="F2F2F2" w:themeFill="background1" w:themeFillShade="F2"/>
            <w:vAlign w:val="center"/>
          </w:tcPr>
          <w:p w:rsidR="000E68B6" w:rsidRPr="00FA751A" w:rsidRDefault="000E68B6" w:rsidP="00D81D5E">
            <w:pPr>
              <w:snapToGrid w:val="0"/>
              <w:spacing w:beforeLines="40" w:before="96" w:afterLines="40" w:after="96"/>
              <w:ind w:right="0"/>
              <w:jc w:val="center"/>
              <w:rPr>
                <w:rFonts w:asciiTheme="minorHAnsi" w:hAnsiTheme="minorHAnsi" w:cs="Tahoma"/>
                <w:b/>
                <w:sz w:val="22"/>
                <w:szCs w:val="22"/>
                <w:lang w:eastAsia="ar-SA"/>
              </w:rPr>
            </w:pPr>
            <w:r w:rsidRPr="00FA751A">
              <w:rPr>
                <w:rFonts w:asciiTheme="minorHAnsi" w:hAnsiTheme="minorHAnsi" w:cs="Tahoma"/>
                <w:b/>
                <w:sz w:val="22"/>
                <w:szCs w:val="22"/>
                <w:lang w:eastAsia="ar-SA"/>
              </w:rPr>
              <w:t>Punkty</w:t>
            </w:r>
          </w:p>
        </w:tc>
      </w:tr>
      <w:tr w:rsidR="00FA751A" w:rsidRPr="00FA751A" w:rsidTr="00D81D5E">
        <w:trPr>
          <w:jc w:val="center"/>
        </w:trPr>
        <w:tc>
          <w:tcPr>
            <w:tcW w:w="227" w:type="pct"/>
            <w:shd w:val="clear" w:color="auto" w:fill="auto"/>
            <w:vAlign w:val="center"/>
          </w:tcPr>
          <w:p w:rsidR="000E68B6" w:rsidRPr="00FA751A" w:rsidRDefault="000E68B6" w:rsidP="00D81D5E">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1.</w:t>
            </w:r>
          </w:p>
        </w:tc>
        <w:tc>
          <w:tcPr>
            <w:tcW w:w="621" w:type="pct"/>
            <w:shd w:val="clear" w:color="auto" w:fill="auto"/>
            <w:vAlign w:val="center"/>
          </w:tcPr>
          <w:p w:rsidR="000E68B6" w:rsidRPr="00FA751A" w:rsidRDefault="000E68B6" w:rsidP="00D81D5E">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 xml:space="preserve">Zakres uruchamianej działalności przyczynia się do rozwoju </w:t>
            </w:r>
            <w:r w:rsidRPr="00FA751A">
              <w:rPr>
                <w:rFonts w:asciiTheme="minorHAnsi" w:hAnsiTheme="minorHAnsi" w:cs="Tahoma"/>
                <w:b/>
                <w:sz w:val="22"/>
                <w:szCs w:val="22"/>
                <w:lang w:eastAsia="ar-SA"/>
              </w:rPr>
              <w:lastRenderedPageBreak/>
              <w:t>gospodarczego w kierunkach wskazanych w LSR jako kluczowe dla obszaru LGD</w:t>
            </w:r>
          </w:p>
        </w:tc>
        <w:tc>
          <w:tcPr>
            <w:tcW w:w="2937" w:type="pct"/>
            <w:shd w:val="clear" w:color="auto" w:fill="auto"/>
          </w:tcPr>
          <w:p w:rsidR="000E68B6" w:rsidRPr="00FA751A" w:rsidRDefault="000E68B6" w:rsidP="00D81D5E">
            <w:pPr>
              <w:ind w:left="0"/>
              <w:jc w:val="both"/>
              <w:rPr>
                <w:rFonts w:asciiTheme="minorHAnsi" w:hAnsiTheme="minorHAnsi" w:cs="Tahoma"/>
                <w:sz w:val="22"/>
                <w:szCs w:val="22"/>
              </w:rPr>
            </w:pPr>
            <w:r w:rsidRPr="00FA751A">
              <w:rPr>
                <w:rFonts w:asciiTheme="minorHAnsi" w:hAnsiTheme="minorHAnsi" w:cs="Tahoma"/>
                <w:sz w:val="22"/>
                <w:szCs w:val="22"/>
              </w:rPr>
              <w:lastRenderedPageBreak/>
              <w:t>Zakres uruchamianej działalności przyczynia się do rozwoju gospodarczego w kierunkach wskazanych w LSR jako kluczowe dla obszaru LGD.</w:t>
            </w:r>
          </w:p>
          <w:p w:rsidR="000E68B6" w:rsidRPr="00FA751A" w:rsidRDefault="000E68B6" w:rsidP="00D81D5E">
            <w:pPr>
              <w:widowControl/>
              <w:suppressAutoHyphens w:val="0"/>
              <w:spacing w:before="0" w:after="200" w:line="276" w:lineRule="auto"/>
              <w:ind w:left="48" w:right="0"/>
              <w:contextualSpacing/>
              <w:rPr>
                <w:rFonts w:asciiTheme="minorHAnsi" w:eastAsiaTheme="minorHAnsi" w:hAnsiTheme="minorHAnsi" w:cs="Tahoma"/>
                <w:i/>
                <w:sz w:val="22"/>
                <w:szCs w:val="22"/>
              </w:rPr>
            </w:pPr>
            <w:r w:rsidRPr="00FA751A">
              <w:rPr>
                <w:rFonts w:asciiTheme="minorHAnsi" w:eastAsiaTheme="minorHAnsi" w:hAnsiTheme="minorHAnsi" w:cs="Tahoma"/>
                <w:i/>
                <w:sz w:val="22"/>
                <w:szCs w:val="22"/>
              </w:rPr>
              <w:t xml:space="preserve">Za kluczowe dla dalszego rozwoju obszaru LSR w dokumencie strategicznym jakim jest LSR na lata 2014-2020 uznano turystykę oraz produkty lokalne, w tym lokalne produkty rolne oraz ich </w:t>
            </w:r>
            <w:r w:rsidRPr="00FA751A">
              <w:rPr>
                <w:rFonts w:asciiTheme="minorHAnsi" w:eastAsiaTheme="minorHAnsi" w:hAnsiTheme="minorHAnsi" w:cs="Tahoma"/>
                <w:i/>
                <w:sz w:val="22"/>
                <w:szCs w:val="22"/>
              </w:rPr>
              <w:lastRenderedPageBreak/>
              <w:t>przetwarzanie, zatem pogrupowano rodzaje działalności na następujące zakresy:</w:t>
            </w:r>
          </w:p>
          <w:p w:rsidR="000E68B6" w:rsidRPr="00FA751A" w:rsidRDefault="000E68B6" w:rsidP="00D81D5E">
            <w:pPr>
              <w:widowControl/>
              <w:suppressAutoHyphens w:val="0"/>
              <w:spacing w:before="0" w:after="200" w:line="276" w:lineRule="auto"/>
              <w:ind w:left="48" w:right="0"/>
              <w:contextualSpacing/>
              <w:rPr>
                <w:rFonts w:asciiTheme="minorHAnsi" w:eastAsiaTheme="minorHAnsi" w:hAnsiTheme="minorHAnsi" w:cs="Tahoma"/>
                <w:i/>
                <w:sz w:val="22"/>
                <w:szCs w:val="22"/>
              </w:rPr>
            </w:pPr>
            <w:r w:rsidRPr="00FA751A">
              <w:rPr>
                <w:rFonts w:asciiTheme="minorHAnsi" w:eastAsiaTheme="minorHAnsi" w:hAnsiTheme="minorHAnsi" w:cs="Tahoma"/>
                <w:i/>
                <w:sz w:val="22"/>
                <w:szCs w:val="22"/>
              </w:rPr>
              <w:t>1. D</w:t>
            </w:r>
            <w:r w:rsidRPr="00FA751A">
              <w:rPr>
                <w:rFonts w:asciiTheme="minorHAnsi" w:hAnsiTheme="minorHAnsi"/>
                <w:sz w:val="22"/>
                <w:szCs w:val="22"/>
              </w:rPr>
              <w:t xml:space="preserve">ziałalność związana z zakwaterowaniem i gastronomią </w:t>
            </w:r>
          </w:p>
          <w:p w:rsidR="000E68B6" w:rsidRPr="00FA751A" w:rsidRDefault="000E68B6" w:rsidP="00D81D5E">
            <w:pPr>
              <w:widowControl/>
              <w:suppressAutoHyphens w:val="0"/>
              <w:spacing w:before="0" w:after="200" w:line="276" w:lineRule="auto"/>
              <w:ind w:left="48" w:right="0"/>
              <w:contextualSpacing/>
              <w:rPr>
                <w:rFonts w:asciiTheme="minorHAnsi" w:eastAsiaTheme="minorHAnsi" w:hAnsiTheme="minorHAnsi" w:cs="Tahoma"/>
                <w:i/>
                <w:sz w:val="22"/>
                <w:szCs w:val="22"/>
              </w:rPr>
            </w:pPr>
            <w:r w:rsidRPr="00FA751A">
              <w:rPr>
                <w:rFonts w:asciiTheme="minorHAnsi" w:eastAsiaTheme="minorHAnsi" w:hAnsiTheme="minorHAnsi" w:cs="Tahoma"/>
                <w:i/>
                <w:sz w:val="22"/>
                <w:szCs w:val="22"/>
              </w:rPr>
              <w:t>2. U</w:t>
            </w:r>
            <w:r w:rsidRPr="00FA751A">
              <w:rPr>
                <w:rFonts w:asciiTheme="minorHAnsi" w:hAnsiTheme="minorHAnsi"/>
                <w:sz w:val="22"/>
                <w:szCs w:val="22"/>
              </w:rPr>
              <w:t>sługi związane z obsługą ruchu turystycznego</w:t>
            </w:r>
          </w:p>
          <w:p w:rsidR="000E68B6" w:rsidRPr="00FA751A" w:rsidRDefault="000E68B6" w:rsidP="00D81D5E">
            <w:pPr>
              <w:snapToGrid w:val="0"/>
              <w:spacing w:beforeLines="40" w:before="96" w:afterLines="40" w:after="96"/>
              <w:ind w:left="0"/>
              <w:rPr>
                <w:rFonts w:asciiTheme="minorHAnsi" w:hAnsiTheme="minorHAnsi"/>
                <w:sz w:val="22"/>
                <w:szCs w:val="22"/>
              </w:rPr>
            </w:pPr>
            <w:r w:rsidRPr="00FA751A">
              <w:rPr>
                <w:rFonts w:asciiTheme="minorHAnsi" w:hAnsiTheme="minorHAnsi"/>
                <w:sz w:val="22"/>
                <w:szCs w:val="22"/>
              </w:rPr>
              <w:t>3. Działalność, której podstawę stanowią produkty lokalne oraz ich przetwarzanie jako produktów żywnościowych</w:t>
            </w:r>
          </w:p>
          <w:p w:rsidR="000E68B6" w:rsidRPr="00FA751A" w:rsidRDefault="000E68B6" w:rsidP="00D81D5E">
            <w:pPr>
              <w:snapToGrid w:val="0"/>
              <w:spacing w:beforeLines="40" w:before="96" w:afterLines="40" w:after="96"/>
              <w:ind w:left="0"/>
              <w:rPr>
                <w:rFonts w:asciiTheme="minorHAnsi" w:hAnsiTheme="minorHAnsi"/>
                <w:sz w:val="22"/>
                <w:szCs w:val="22"/>
              </w:rPr>
            </w:pPr>
            <w:r w:rsidRPr="00FA751A">
              <w:rPr>
                <w:rFonts w:asciiTheme="minorHAnsi" w:hAnsiTheme="minorHAnsi"/>
                <w:sz w:val="22"/>
                <w:szCs w:val="22"/>
              </w:rPr>
              <w:t xml:space="preserve">4. Działalność przyczyniająca się do rozwiązywania problemów grup </w:t>
            </w:r>
            <w:proofErr w:type="spellStart"/>
            <w:r w:rsidRPr="00FA751A">
              <w:rPr>
                <w:rFonts w:asciiTheme="minorHAnsi" w:hAnsiTheme="minorHAnsi"/>
                <w:sz w:val="22"/>
                <w:szCs w:val="22"/>
              </w:rPr>
              <w:t>defaworyzowanych</w:t>
            </w:r>
            <w:proofErr w:type="spellEnd"/>
            <w:r w:rsidR="00934B41" w:rsidRPr="00FA751A">
              <w:rPr>
                <w:rFonts w:asciiTheme="minorHAnsi" w:hAnsiTheme="minorHAnsi"/>
                <w:sz w:val="22"/>
                <w:szCs w:val="22"/>
              </w:rPr>
              <w:t xml:space="preserve"> </w:t>
            </w:r>
          </w:p>
          <w:p w:rsidR="00783CF8" w:rsidRPr="00FA751A" w:rsidRDefault="000E68B6" w:rsidP="00842156">
            <w:pPr>
              <w:widowControl/>
              <w:suppressAutoHyphens w:val="0"/>
              <w:spacing w:before="0" w:after="200" w:line="276" w:lineRule="auto"/>
              <w:ind w:left="48" w:right="0"/>
              <w:contextualSpacing/>
              <w:rPr>
                <w:rFonts w:asciiTheme="minorHAnsi" w:eastAsiaTheme="minorHAnsi" w:hAnsiTheme="minorHAnsi" w:cs="Tahoma"/>
                <w:i/>
                <w:sz w:val="22"/>
                <w:szCs w:val="22"/>
              </w:rPr>
            </w:pPr>
            <w:r w:rsidRPr="00FA751A">
              <w:rPr>
                <w:rFonts w:asciiTheme="minorHAnsi" w:eastAsiaTheme="minorHAnsi" w:hAnsiTheme="minorHAnsi" w:cs="Tahoma"/>
                <w:i/>
                <w:sz w:val="22"/>
                <w:szCs w:val="22"/>
              </w:rPr>
              <w:t>Kryterium weryfikowane będzie na podstawie zapisów w dokumentach aplikacyjnych</w:t>
            </w:r>
            <w:r w:rsidR="00A112D6">
              <w:rPr>
                <w:rFonts w:asciiTheme="minorHAnsi" w:eastAsiaTheme="minorHAnsi" w:hAnsiTheme="minorHAnsi" w:cs="Tahoma"/>
                <w:i/>
                <w:sz w:val="22"/>
                <w:szCs w:val="22"/>
              </w:rPr>
              <w:t xml:space="preserve">. </w:t>
            </w:r>
            <w:r w:rsidRPr="00A112D6">
              <w:rPr>
                <w:rFonts w:asciiTheme="minorHAnsi" w:eastAsiaTheme="minorHAnsi" w:hAnsiTheme="minorHAnsi" w:cs="Tahoma"/>
                <w:i/>
                <w:strike/>
                <w:sz w:val="22"/>
                <w:szCs w:val="22"/>
              </w:rPr>
              <w:t xml:space="preserve">, popartych załączonymi dokumentami (np. źródła pisemne, literatura, dokumentacja zdjęciowa odnośniki do stron www </w:t>
            </w:r>
            <w:proofErr w:type="spellStart"/>
            <w:r w:rsidRPr="00A112D6">
              <w:rPr>
                <w:rFonts w:asciiTheme="minorHAnsi" w:eastAsiaTheme="minorHAnsi" w:hAnsiTheme="minorHAnsi" w:cs="Tahoma"/>
                <w:i/>
                <w:strike/>
                <w:sz w:val="22"/>
                <w:szCs w:val="22"/>
              </w:rPr>
              <w:t>itp</w:t>
            </w:r>
            <w:proofErr w:type="spellEnd"/>
            <w:r w:rsidRPr="00A112D6">
              <w:rPr>
                <w:rFonts w:asciiTheme="minorHAnsi" w:eastAsiaTheme="minorHAnsi" w:hAnsiTheme="minorHAnsi" w:cs="Tahoma"/>
                <w:i/>
                <w:strike/>
                <w:sz w:val="22"/>
                <w:szCs w:val="22"/>
              </w:rPr>
              <w:t xml:space="preserve">…) oraz na podstawie budżetu. </w:t>
            </w:r>
          </w:p>
        </w:tc>
        <w:tc>
          <w:tcPr>
            <w:tcW w:w="1215" w:type="pct"/>
            <w:shd w:val="clear" w:color="auto" w:fill="auto"/>
          </w:tcPr>
          <w:p w:rsidR="000E68B6" w:rsidRPr="00FA751A" w:rsidRDefault="000E68B6" w:rsidP="00D81D5E">
            <w:pPr>
              <w:snapToGrid w:val="0"/>
              <w:spacing w:beforeLines="40" w:before="96" w:afterLines="40" w:after="96"/>
              <w:rPr>
                <w:rFonts w:asciiTheme="minorHAnsi" w:hAnsiTheme="minorHAnsi"/>
                <w:sz w:val="22"/>
                <w:szCs w:val="22"/>
              </w:rPr>
            </w:pPr>
            <w:r w:rsidRPr="00FA751A">
              <w:rPr>
                <w:rFonts w:asciiTheme="minorHAnsi" w:hAnsiTheme="minorHAnsi"/>
                <w:sz w:val="22"/>
                <w:szCs w:val="22"/>
              </w:rPr>
              <w:lastRenderedPageBreak/>
              <w:t>15 – operacja dotyczy działalności w co najmniej jednym ze wskazanych zakresów</w:t>
            </w:r>
          </w:p>
          <w:p w:rsidR="000E68B6" w:rsidRPr="00FA751A" w:rsidRDefault="000E68B6" w:rsidP="00D81D5E">
            <w:pPr>
              <w:snapToGrid w:val="0"/>
              <w:spacing w:beforeLines="40" w:before="96" w:afterLines="40" w:after="96"/>
              <w:rPr>
                <w:rFonts w:asciiTheme="minorHAnsi" w:hAnsiTheme="minorHAnsi"/>
                <w:sz w:val="22"/>
                <w:szCs w:val="22"/>
              </w:rPr>
            </w:pPr>
            <w:r w:rsidRPr="00FA751A">
              <w:rPr>
                <w:rFonts w:asciiTheme="minorHAnsi" w:hAnsiTheme="minorHAnsi"/>
                <w:sz w:val="22"/>
                <w:szCs w:val="22"/>
              </w:rPr>
              <w:t xml:space="preserve">0 – operacja nie dotyczy żadnego z </w:t>
            </w:r>
            <w:r w:rsidRPr="00FA751A">
              <w:rPr>
                <w:rFonts w:asciiTheme="minorHAnsi" w:hAnsiTheme="minorHAnsi"/>
                <w:sz w:val="22"/>
                <w:szCs w:val="22"/>
              </w:rPr>
              <w:lastRenderedPageBreak/>
              <w:t>wymienionych zakresów</w:t>
            </w:r>
          </w:p>
          <w:p w:rsidR="000E68B6" w:rsidRPr="00FA751A" w:rsidRDefault="000E68B6" w:rsidP="00D81D5E">
            <w:pPr>
              <w:snapToGrid w:val="0"/>
              <w:spacing w:beforeLines="40" w:before="96" w:afterLines="40" w:after="96"/>
              <w:rPr>
                <w:rFonts w:asciiTheme="minorHAnsi" w:hAnsiTheme="minorHAnsi"/>
                <w:sz w:val="22"/>
                <w:szCs w:val="22"/>
              </w:rPr>
            </w:pPr>
          </w:p>
        </w:tc>
      </w:tr>
      <w:tr w:rsidR="00C97B8A" w:rsidRPr="00FA751A" w:rsidTr="007A65A7">
        <w:trPr>
          <w:trHeight w:val="4243"/>
          <w:jc w:val="center"/>
        </w:trPr>
        <w:tc>
          <w:tcPr>
            <w:tcW w:w="227" w:type="pct"/>
            <w:shd w:val="clear" w:color="auto" w:fill="auto"/>
            <w:vAlign w:val="center"/>
          </w:tcPr>
          <w:p w:rsidR="00C97B8A" w:rsidRPr="00FA751A" w:rsidRDefault="00C97B8A" w:rsidP="00C97B8A">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2.</w:t>
            </w:r>
          </w:p>
        </w:tc>
        <w:tc>
          <w:tcPr>
            <w:tcW w:w="621" w:type="pct"/>
            <w:shd w:val="clear" w:color="auto" w:fill="auto"/>
            <w:vAlign w:val="center"/>
          </w:tcPr>
          <w:p w:rsidR="00C97B8A" w:rsidRPr="00FA751A" w:rsidRDefault="00C97B8A" w:rsidP="00C97B8A">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Operacja przyczynia się do zwiększenia atrakcyjności  turystycznej obszaru LGD</w:t>
            </w:r>
          </w:p>
        </w:tc>
        <w:tc>
          <w:tcPr>
            <w:tcW w:w="2937" w:type="pct"/>
            <w:shd w:val="clear" w:color="auto" w:fill="auto"/>
          </w:tcPr>
          <w:p w:rsidR="00C97B8A" w:rsidRDefault="00C97B8A" w:rsidP="00C97B8A">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Operacja przyczynia</w:t>
            </w:r>
            <w:r w:rsidRPr="00980D42">
              <w:rPr>
                <w:rFonts w:asciiTheme="minorHAnsi" w:hAnsiTheme="minorHAnsi" w:cs="Tahoma"/>
                <w:sz w:val="22"/>
                <w:szCs w:val="22"/>
                <w:lang w:eastAsia="ar-SA"/>
              </w:rPr>
              <w:t xml:space="preserve"> się do zwiększenia atrakcyjności  turystycznej </w:t>
            </w:r>
            <w:r>
              <w:rPr>
                <w:rFonts w:asciiTheme="minorHAnsi" w:hAnsiTheme="minorHAnsi" w:cs="Tahoma"/>
                <w:sz w:val="22"/>
                <w:szCs w:val="22"/>
                <w:lang w:eastAsia="ar-SA"/>
              </w:rPr>
              <w:t xml:space="preserve">lub promocji </w:t>
            </w:r>
            <w:r w:rsidRPr="00980D42">
              <w:rPr>
                <w:rFonts w:asciiTheme="minorHAnsi" w:hAnsiTheme="minorHAnsi" w:cs="Tahoma"/>
                <w:sz w:val="22"/>
                <w:szCs w:val="22"/>
                <w:lang w:eastAsia="ar-SA"/>
              </w:rPr>
              <w:t>obszaru</w:t>
            </w:r>
            <w:r>
              <w:rPr>
                <w:rFonts w:asciiTheme="minorHAnsi" w:hAnsiTheme="minorHAnsi" w:cs="Tahoma"/>
                <w:sz w:val="22"/>
                <w:szCs w:val="22"/>
                <w:lang w:eastAsia="ar-SA"/>
              </w:rPr>
              <w:t xml:space="preserve"> LGD.</w:t>
            </w:r>
          </w:p>
          <w:p w:rsidR="00C97B8A" w:rsidRPr="008D532B" w:rsidRDefault="00C97B8A" w:rsidP="00C97B8A">
            <w:pPr>
              <w:snapToGrid w:val="0"/>
              <w:spacing w:beforeLines="40" w:before="96" w:afterLines="40" w:after="96"/>
              <w:rPr>
                <w:rFonts w:asciiTheme="minorHAnsi" w:hAnsiTheme="minorHAnsi" w:cs="Tahoma"/>
                <w:i/>
                <w:sz w:val="22"/>
                <w:szCs w:val="22"/>
                <w:lang w:eastAsia="ar-SA"/>
              </w:rPr>
            </w:pPr>
            <w:r w:rsidRPr="008D532B">
              <w:rPr>
                <w:rFonts w:asciiTheme="minorHAnsi" w:hAnsiTheme="minorHAnsi" w:cs="Tahoma"/>
                <w:i/>
                <w:sz w:val="22"/>
                <w:szCs w:val="22"/>
                <w:lang w:eastAsia="ar-SA"/>
              </w:rPr>
              <w:t>Zwiększenie atrakcyjności turystycznej poprzez:</w:t>
            </w:r>
          </w:p>
          <w:p w:rsidR="00C97B8A" w:rsidRPr="00036597" w:rsidRDefault="00C97B8A" w:rsidP="00C97B8A">
            <w:pPr>
              <w:pStyle w:val="Akapitzlist"/>
              <w:numPr>
                <w:ilvl w:val="0"/>
                <w:numId w:val="22"/>
              </w:numPr>
              <w:rPr>
                <w:rFonts w:cs="Tahoma"/>
                <w:i/>
                <w:strike/>
                <w:color w:val="FF0000"/>
              </w:rPr>
            </w:pPr>
            <w:r>
              <w:rPr>
                <w:rFonts w:cs="Tahoma"/>
                <w:i/>
              </w:rPr>
              <w:t xml:space="preserve">Operacja uzupełnia lub tworzy ofertę turystyczną: operacje, które </w:t>
            </w:r>
            <w:r w:rsidRPr="00977517">
              <w:rPr>
                <w:rFonts w:cs="Tahoma"/>
                <w:i/>
              </w:rPr>
              <w:t>zakładają inwestycje służące turystom – np. są zlokali</w:t>
            </w:r>
            <w:r>
              <w:rPr>
                <w:rFonts w:cs="Tahoma"/>
                <w:i/>
              </w:rPr>
              <w:t xml:space="preserve">zowane przy szlaku turystycznym, mają </w:t>
            </w:r>
            <w:r w:rsidRPr="00977517">
              <w:rPr>
                <w:rFonts w:cs="Tahoma"/>
                <w:i/>
              </w:rPr>
              <w:t xml:space="preserve">charakter otwarty , </w:t>
            </w:r>
            <w:r w:rsidRPr="00036597">
              <w:rPr>
                <w:rFonts w:cs="Tahoma"/>
                <w:i/>
                <w:strike/>
              </w:rPr>
              <w:t>a każdy potencjalny turysta i mieszkaniec może z ni</w:t>
            </w:r>
            <w:r>
              <w:rPr>
                <w:rFonts w:cs="Tahoma"/>
                <w:i/>
                <w:strike/>
              </w:rPr>
              <w:t xml:space="preserve">ch korzystać w dowolnym czasie. </w:t>
            </w:r>
            <w:r w:rsidRPr="00036597">
              <w:rPr>
                <w:rFonts w:cs="Tahoma"/>
                <w:i/>
                <w:color w:val="FF0000"/>
              </w:rPr>
              <w:t xml:space="preserve">Np. </w:t>
            </w:r>
            <w:r>
              <w:rPr>
                <w:rFonts w:cs="Tahoma"/>
                <w:i/>
                <w:color w:val="FF0000"/>
              </w:rPr>
              <w:t xml:space="preserve">muzea, skanseny, wystawy, punkty widokowe, oferta warsztatowa, ścieżki edukacyjne </w:t>
            </w:r>
            <w:proofErr w:type="spellStart"/>
            <w:r>
              <w:rPr>
                <w:rFonts w:cs="Tahoma"/>
                <w:i/>
                <w:color w:val="FF0000"/>
              </w:rPr>
              <w:t>itd</w:t>
            </w:r>
            <w:proofErr w:type="spellEnd"/>
            <w:r>
              <w:rPr>
                <w:rFonts w:cs="Tahoma"/>
                <w:i/>
                <w:color w:val="FF0000"/>
              </w:rPr>
              <w:t>…</w:t>
            </w:r>
          </w:p>
          <w:p w:rsidR="00C97B8A" w:rsidRDefault="00C97B8A" w:rsidP="00C97B8A">
            <w:pPr>
              <w:pStyle w:val="Akapitzlist"/>
              <w:numPr>
                <w:ilvl w:val="0"/>
                <w:numId w:val="22"/>
              </w:numPr>
              <w:rPr>
                <w:rFonts w:cs="Tahoma"/>
                <w:i/>
              </w:rPr>
            </w:pPr>
            <w:r>
              <w:rPr>
                <w:rFonts w:cs="Tahoma"/>
                <w:i/>
              </w:rPr>
              <w:t>Operacja promuje lub jest komplementarna z innymi miejscami turystycznymi czy szlakami turystycznymi na obszarze LGD.</w:t>
            </w:r>
          </w:p>
          <w:p w:rsidR="00C97B8A" w:rsidRDefault="00C97B8A" w:rsidP="00C97B8A">
            <w:pPr>
              <w:pStyle w:val="Akapitzlist"/>
              <w:numPr>
                <w:ilvl w:val="0"/>
                <w:numId w:val="22"/>
              </w:numPr>
              <w:rPr>
                <w:rFonts w:cs="Tahoma"/>
                <w:i/>
              </w:rPr>
            </w:pPr>
            <w:r>
              <w:rPr>
                <w:rFonts w:cs="Tahoma"/>
                <w:i/>
              </w:rPr>
              <w:t>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C97B8A" w:rsidRPr="00F52697" w:rsidRDefault="00C97B8A" w:rsidP="00C97B8A">
            <w:pPr>
              <w:pStyle w:val="Akapitzlist"/>
              <w:ind w:left="142"/>
              <w:rPr>
                <w:rFonts w:cs="Tahoma"/>
                <w:i/>
              </w:rPr>
            </w:pPr>
            <w:r w:rsidRPr="00977517">
              <w:rPr>
                <w:rFonts w:cs="Tahoma"/>
                <w:i/>
              </w:rPr>
              <w:t>Weryfikacja nastąpi na podstawie opisu operacji oraz rodzaju infrastruktury zaplanowanej w ramach operacji. Kryterium weryfikowane będzie w oparciu o zapi</w:t>
            </w:r>
            <w:r>
              <w:rPr>
                <w:rFonts w:cs="Tahoma"/>
                <w:i/>
              </w:rPr>
              <w:t>sy w dokumentacji aplikacyjnej</w:t>
            </w:r>
            <w:r w:rsidRPr="00522356">
              <w:rPr>
                <w:rFonts w:cs="Tahoma"/>
                <w:i/>
                <w:color w:val="FF0000"/>
              </w:rPr>
              <w:t>, w tym budżetu</w:t>
            </w:r>
            <w:r>
              <w:rPr>
                <w:rFonts w:cs="Tahoma"/>
                <w:i/>
              </w:rPr>
              <w:t>.</w:t>
            </w:r>
          </w:p>
        </w:tc>
        <w:tc>
          <w:tcPr>
            <w:tcW w:w="1215" w:type="pct"/>
            <w:shd w:val="clear" w:color="auto" w:fill="auto"/>
          </w:tcPr>
          <w:p w:rsidR="00C97B8A" w:rsidRPr="00FA751A" w:rsidRDefault="00C97B8A" w:rsidP="00C97B8A">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15 – operacja przyczynia się do zwiększenia atrakcyjności turystycznej obszaru poprzez spełnienie 3-trzech łącznie wymienionych warunków</w:t>
            </w:r>
          </w:p>
          <w:p w:rsidR="00C97B8A" w:rsidRPr="00FA751A" w:rsidRDefault="00C97B8A" w:rsidP="00C97B8A">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10 –</w:t>
            </w:r>
            <w:r w:rsidRPr="00FA751A">
              <w:t xml:space="preserve"> </w:t>
            </w:r>
            <w:r w:rsidRPr="00FA751A">
              <w:rPr>
                <w:rFonts w:asciiTheme="minorHAnsi" w:hAnsiTheme="minorHAnsi" w:cs="Tahoma"/>
                <w:sz w:val="22"/>
                <w:szCs w:val="22"/>
                <w:lang w:eastAsia="ar-SA"/>
              </w:rPr>
              <w:t>operacja przyczynia się do zwiększenia atrakcyjności turystycznej obszaru poprzez spełnienie 2-óch łącznie wymienionych warunków</w:t>
            </w:r>
          </w:p>
          <w:p w:rsidR="00C97B8A" w:rsidRPr="00FA751A" w:rsidRDefault="00C97B8A" w:rsidP="00C97B8A">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5 - operacja przyczynia się do zwiększenia atrakcyjności turystycznej obszaru poprzez spełnienie 1-ego wymienionego warunku</w:t>
            </w:r>
          </w:p>
          <w:p w:rsidR="00C97B8A" w:rsidRPr="00FA751A" w:rsidRDefault="00C97B8A" w:rsidP="00C97B8A">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0 – operacja nie przyczynia się do zwiększenia  atrakcyjności turystycznej obszaru</w:t>
            </w:r>
          </w:p>
          <w:p w:rsidR="00C97B8A" w:rsidRPr="00FA751A" w:rsidRDefault="00C97B8A" w:rsidP="00C97B8A">
            <w:pPr>
              <w:snapToGrid w:val="0"/>
              <w:spacing w:beforeLines="40" w:before="96" w:afterLines="40" w:after="96"/>
              <w:rPr>
                <w:rFonts w:asciiTheme="minorHAnsi" w:hAnsiTheme="minorHAnsi" w:cs="Tahoma"/>
                <w:sz w:val="22"/>
                <w:szCs w:val="22"/>
                <w:lang w:eastAsia="ar-SA"/>
              </w:rPr>
            </w:pPr>
          </w:p>
        </w:tc>
      </w:tr>
      <w:tr w:rsidR="00C97B8A" w:rsidRPr="00FA751A" w:rsidTr="00D81D5E">
        <w:trPr>
          <w:jc w:val="center"/>
        </w:trPr>
        <w:tc>
          <w:tcPr>
            <w:tcW w:w="227" w:type="pct"/>
            <w:shd w:val="clear" w:color="auto" w:fill="auto"/>
            <w:vAlign w:val="center"/>
          </w:tcPr>
          <w:p w:rsidR="00C97B8A" w:rsidRPr="00FA751A" w:rsidRDefault="00C97B8A" w:rsidP="00C97B8A">
            <w:pPr>
              <w:snapToGrid w:val="0"/>
              <w:spacing w:beforeLines="40" w:before="96" w:afterLines="40" w:after="96"/>
              <w:jc w:val="center"/>
              <w:rPr>
                <w:rFonts w:asciiTheme="minorHAnsi" w:hAnsiTheme="minorHAnsi" w:cs="Tahoma"/>
                <w:sz w:val="22"/>
                <w:szCs w:val="22"/>
                <w:lang w:eastAsia="ar-SA"/>
              </w:rPr>
            </w:pPr>
          </w:p>
          <w:p w:rsidR="00C97B8A" w:rsidRPr="00FA751A" w:rsidRDefault="00C97B8A" w:rsidP="00C97B8A">
            <w:pPr>
              <w:snapToGrid w:val="0"/>
              <w:spacing w:beforeLines="40" w:before="96" w:afterLines="40" w:after="96"/>
              <w:jc w:val="center"/>
              <w:rPr>
                <w:rFonts w:asciiTheme="minorHAnsi" w:hAnsiTheme="minorHAnsi" w:cs="Tahoma"/>
                <w:sz w:val="22"/>
                <w:szCs w:val="22"/>
                <w:lang w:eastAsia="ar-SA"/>
              </w:rPr>
            </w:pPr>
          </w:p>
          <w:p w:rsidR="00C97B8A" w:rsidRPr="00FA751A" w:rsidRDefault="00C97B8A" w:rsidP="00C97B8A">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 xml:space="preserve">3. </w:t>
            </w:r>
          </w:p>
        </w:tc>
        <w:tc>
          <w:tcPr>
            <w:tcW w:w="621" w:type="pct"/>
            <w:shd w:val="clear" w:color="auto" w:fill="auto"/>
            <w:vAlign w:val="center"/>
          </w:tcPr>
          <w:p w:rsidR="00C97B8A" w:rsidRPr="00FA751A" w:rsidRDefault="00C97B8A" w:rsidP="00C97B8A">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Oparcie operacji na lokalnych wartościach i zasobach kulturowych, przyrodniczych lub historycznych</w:t>
            </w:r>
          </w:p>
        </w:tc>
        <w:tc>
          <w:tcPr>
            <w:tcW w:w="2937" w:type="pct"/>
            <w:shd w:val="clear" w:color="auto" w:fill="auto"/>
          </w:tcPr>
          <w:p w:rsidR="00C97B8A" w:rsidRPr="006819CD" w:rsidRDefault="00C97B8A" w:rsidP="00C97B8A">
            <w:pPr>
              <w:pStyle w:val="Akapitzlist"/>
              <w:ind w:left="142"/>
              <w:jc w:val="both"/>
              <w:rPr>
                <w:rFonts w:cs="Tahoma"/>
              </w:rPr>
            </w:pPr>
          </w:p>
          <w:p w:rsidR="00C97B8A" w:rsidRPr="006819CD" w:rsidRDefault="00C97B8A" w:rsidP="00C97B8A">
            <w:pPr>
              <w:pStyle w:val="Akapitzlist"/>
              <w:ind w:left="142"/>
              <w:jc w:val="both"/>
              <w:rPr>
                <w:rFonts w:cs="Tahoma"/>
              </w:rPr>
            </w:pPr>
            <w:r w:rsidRPr="006819CD">
              <w:rPr>
                <w:rFonts w:cs="Tahoma"/>
              </w:rPr>
              <w:t>Operacja  opiera</w:t>
            </w:r>
            <w:r>
              <w:rPr>
                <w:rFonts w:cs="Tahoma"/>
              </w:rPr>
              <w:t xml:space="preserve"> się na lokalnych wartościach i </w:t>
            </w:r>
            <w:r w:rsidRPr="006819CD">
              <w:rPr>
                <w:rFonts w:cs="Tahoma"/>
              </w:rPr>
              <w:t>zasoba</w:t>
            </w:r>
            <w:r>
              <w:rPr>
                <w:rFonts w:cs="Tahoma"/>
              </w:rPr>
              <w:t>ch kulturowych, przyrodniczych lub</w:t>
            </w:r>
            <w:r w:rsidRPr="006819CD">
              <w:rPr>
                <w:rFonts w:cs="Tahoma"/>
              </w:rPr>
              <w:t xml:space="preserve"> historycznych</w:t>
            </w:r>
            <w:r>
              <w:rPr>
                <w:rFonts w:cs="Tahoma"/>
              </w:rPr>
              <w:t>.</w:t>
            </w:r>
            <w:r w:rsidRPr="006819CD">
              <w:rPr>
                <w:rFonts w:cs="Tahoma"/>
              </w:rPr>
              <w:t xml:space="preserve"> </w:t>
            </w:r>
          </w:p>
          <w:p w:rsidR="00C97B8A" w:rsidRDefault="00C97B8A" w:rsidP="00C97B8A">
            <w:pPr>
              <w:pStyle w:val="Akapitzlist"/>
              <w:ind w:left="142"/>
              <w:jc w:val="both"/>
              <w:rPr>
                <w:rFonts w:cs="Tahoma"/>
                <w:i/>
              </w:rPr>
            </w:pPr>
            <w:r w:rsidRPr="006819CD">
              <w:rPr>
                <w:rFonts w:cs="Tahoma"/>
                <w:i/>
              </w:rPr>
              <w:t>W ramach kryterium oceniane będzie oparcie opera</w:t>
            </w:r>
            <w:r>
              <w:rPr>
                <w:rFonts w:cs="Tahoma"/>
                <w:i/>
              </w:rPr>
              <w:t xml:space="preserve">cji  na lokalnych </w:t>
            </w:r>
            <w:r w:rsidRPr="006819CD">
              <w:rPr>
                <w:rFonts w:cs="Tahoma"/>
                <w:i/>
              </w:rPr>
              <w:t>zasobach kulturowych, przyrodniczych i historycznych</w:t>
            </w:r>
            <w:r>
              <w:rPr>
                <w:rFonts w:cs="Tahoma"/>
                <w:i/>
              </w:rPr>
              <w:t xml:space="preserve"> (3 obszary zasobów)</w:t>
            </w:r>
            <w:r w:rsidRPr="006819CD">
              <w:rPr>
                <w:rFonts w:cs="Tahoma"/>
                <w:i/>
              </w:rPr>
              <w:t>, opisany</w:t>
            </w:r>
            <w:r>
              <w:rPr>
                <w:rFonts w:cs="Tahoma"/>
                <w:i/>
              </w:rPr>
              <w:t>ch w Lokalnej Strategii Rozwoju lub dostępnych opracowaniach.</w:t>
            </w:r>
            <w:r w:rsidRPr="006819CD">
              <w:rPr>
                <w:rFonts w:cs="Tahoma"/>
                <w:i/>
              </w:rPr>
              <w:t xml:space="preserve">  </w:t>
            </w:r>
          </w:p>
          <w:p w:rsidR="00C97B8A" w:rsidRPr="0064456C" w:rsidRDefault="00C97B8A" w:rsidP="0064456C">
            <w:pPr>
              <w:pStyle w:val="Akapitzlist"/>
              <w:ind w:left="142"/>
              <w:jc w:val="both"/>
              <w:rPr>
                <w:rFonts w:cs="Tahoma"/>
                <w:i/>
                <w:color w:val="FF0000"/>
              </w:rPr>
            </w:pPr>
            <w:r w:rsidRPr="006819CD">
              <w:rPr>
                <w:rFonts w:cs="Tahoma"/>
                <w:i/>
              </w:rPr>
              <w:t>Kryterium weryfikowane będzie na podstawie za</w:t>
            </w:r>
            <w:r>
              <w:rPr>
                <w:rFonts w:cs="Tahoma"/>
                <w:i/>
              </w:rPr>
              <w:t>pisów w dokumentach aplikacyjnych</w:t>
            </w:r>
            <w:r w:rsidRPr="006819CD">
              <w:rPr>
                <w:rFonts w:cs="Tahoma"/>
                <w:i/>
              </w:rPr>
              <w:t>, popartych załączonymi dokumentami (np. źródła pisemne, literatura, dokumentacja zdjęciowa odnośniki do stron www</w:t>
            </w:r>
            <w:r>
              <w:rPr>
                <w:rFonts w:cs="Tahoma"/>
                <w:i/>
              </w:rPr>
              <w:t xml:space="preserve"> </w:t>
            </w:r>
            <w:proofErr w:type="spellStart"/>
            <w:r>
              <w:rPr>
                <w:rFonts w:cs="Tahoma"/>
                <w:i/>
              </w:rPr>
              <w:t>itp</w:t>
            </w:r>
            <w:proofErr w:type="spellEnd"/>
            <w:r>
              <w:rPr>
                <w:rFonts w:cs="Tahoma"/>
                <w:i/>
              </w:rPr>
              <w:t>…</w:t>
            </w:r>
            <w:r w:rsidRPr="006819CD">
              <w:rPr>
                <w:rFonts w:cs="Tahoma"/>
                <w:i/>
              </w:rPr>
              <w:t xml:space="preserve">). </w:t>
            </w:r>
            <w:r>
              <w:rPr>
                <w:rFonts w:cs="Tahoma"/>
                <w:i/>
                <w:color w:val="FF0000"/>
              </w:rPr>
              <w:t xml:space="preserve">Załączone dokumenty powinny być w j. polskim (w przypadku tłumaczonych </w:t>
            </w:r>
            <w:r>
              <w:rPr>
                <w:rFonts w:cs="Tahoma"/>
                <w:i/>
                <w:color w:val="FF0000"/>
              </w:rPr>
              <w:lastRenderedPageBreak/>
              <w:t xml:space="preserve">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w:t>
            </w:r>
            <w:r w:rsidRPr="00332607">
              <w:rPr>
                <w:rFonts w:cs="Tahoma"/>
                <w:i/>
                <w:color w:val="FF0000"/>
              </w:rPr>
              <w:t>Uzasadnienie zgodności operacji z Lokalnymi Kryteriami Wyboru operacji</w:t>
            </w:r>
            <w:r>
              <w:rPr>
                <w:rFonts w:cs="Tahoma"/>
                <w:i/>
                <w:color w:val="FF0000"/>
              </w:rPr>
              <w:t xml:space="preserve"> czy „</w:t>
            </w:r>
            <w:r w:rsidRPr="00332607">
              <w:rPr>
                <w:rFonts w:cs="Tahoma"/>
                <w:i/>
                <w:color w:val="FF0000"/>
              </w:rPr>
              <w:t>Analiza innowacyjnego charakteru operacji</w:t>
            </w:r>
            <w:r>
              <w:rPr>
                <w:rFonts w:cs="Tahoma"/>
                <w:i/>
                <w:color w:val="FF0000"/>
              </w:rPr>
              <w:t>” oraz opisy w nich zawarte nie stanowią załączników dokumentujących spełnienia kryterium nr 2.</w:t>
            </w:r>
          </w:p>
        </w:tc>
        <w:tc>
          <w:tcPr>
            <w:tcW w:w="1215" w:type="pct"/>
            <w:shd w:val="clear" w:color="auto" w:fill="auto"/>
          </w:tcPr>
          <w:p w:rsidR="00C97B8A" w:rsidRPr="006819CD" w:rsidRDefault="00C97B8A" w:rsidP="00C97B8A">
            <w:pPr>
              <w:snapToGrid w:val="0"/>
              <w:spacing w:beforeLines="40" w:before="96" w:afterLines="40" w:after="96"/>
              <w:rPr>
                <w:rFonts w:asciiTheme="minorHAnsi" w:hAnsiTheme="minorHAnsi" w:cs="Tahoma"/>
                <w:sz w:val="22"/>
                <w:szCs w:val="22"/>
                <w:lang w:eastAsia="ar-SA"/>
              </w:rPr>
            </w:pPr>
            <w:r w:rsidRPr="006819CD">
              <w:rPr>
                <w:rFonts w:asciiTheme="minorHAnsi" w:hAnsiTheme="minorHAnsi"/>
                <w:sz w:val="22"/>
                <w:szCs w:val="22"/>
              </w:rPr>
              <w:lastRenderedPageBreak/>
              <w:t xml:space="preserve"> </w:t>
            </w:r>
            <w:r>
              <w:rPr>
                <w:rFonts w:asciiTheme="minorHAnsi" w:hAnsiTheme="minorHAnsi"/>
                <w:sz w:val="22"/>
                <w:szCs w:val="22"/>
              </w:rPr>
              <w:t>1</w:t>
            </w:r>
            <w:r>
              <w:rPr>
                <w:rFonts w:asciiTheme="minorHAnsi" w:hAnsiTheme="minorHAnsi" w:cs="Tahoma"/>
                <w:sz w:val="22"/>
                <w:szCs w:val="22"/>
                <w:lang w:eastAsia="ar-SA"/>
              </w:rPr>
              <w:t>5</w:t>
            </w:r>
            <w:r w:rsidRPr="006819CD">
              <w:rPr>
                <w:rFonts w:asciiTheme="minorHAnsi" w:hAnsiTheme="minorHAnsi" w:cs="Tahoma"/>
                <w:sz w:val="22"/>
                <w:szCs w:val="22"/>
                <w:lang w:eastAsia="ar-SA"/>
              </w:rPr>
              <w:t xml:space="preserve"> – </w:t>
            </w:r>
            <w:r>
              <w:rPr>
                <w:rFonts w:asciiTheme="minorHAnsi" w:hAnsiTheme="minorHAnsi" w:cs="Tahoma"/>
                <w:sz w:val="22"/>
                <w:szCs w:val="22"/>
                <w:lang w:eastAsia="ar-SA"/>
              </w:rPr>
              <w:t>o</w:t>
            </w:r>
            <w:r w:rsidRPr="006819CD">
              <w:rPr>
                <w:rFonts w:asciiTheme="minorHAnsi" w:hAnsiTheme="minorHAnsi"/>
                <w:sz w:val="22"/>
                <w:szCs w:val="22"/>
              </w:rPr>
              <w:t xml:space="preserve">peracja opiera się na </w:t>
            </w:r>
            <w:r>
              <w:rPr>
                <w:rFonts w:asciiTheme="minorHAnsi" w:hAnsiTheme="minorHAnsi"/>
                <w:sz w:val="22"/>
                <w:szCs w:val="22"/>
              </w:rPr>
              <w:t>3 obszarach zasobów</w:t>
            </w:r>
          </w:p>
          <w:p w:rsidR="00C97B8A" w:rsidRDefault="00C97B8A" w:rsidP="00C97B8A">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10</w:t>
            </w:r>
            <w:r w:rsidRPr="006819CD">
              <w:rPr>
                <w:rFonts w:asciiTheme="minorHAnsi" w:hAnsiTheme="minorHAnsi" w:cs="Tahoma"/>
                <w:sz w:val="22"/>
                <w:szCs w:val="22"/>
                <w:lang w:eastAsia="ar-SA"/>
              </w:rPr>
              <w:t xml:space="preserve"> –</w:t>
            </w:r>
            <w:r>
              <w:t xml:space="preserve"> </w:t>
            </w:r>
            <w:r>
              <w:rPr>
                <w:rFonts w:asciiTheme="minorHAnsi" w:hAnsiTheme="minorHAnsi" w:cs="Tahoma"/>
                <w:sz w:val="22"/>
                <w:szCs w:val="22"/>
                <w:lang w:eastAsia="ar-SA"/>
              </w:rPr>
              <w:t>operacja opiera się na 2</w:t>
            </w:r>
            <w:r w:rsidRPr="00542333">
              <w:rPr>
                <w:rFonts w:asciiTheme="minorHAnsi" w:hAnsiTheme="minorHAnsi" w:cs="Tahoma"/>
                <w:sz w:val="22"/>
                <w:szCs w:val="22"/>
                <w:lang w:eastAsia="ar-SA"/>
              </w:rPr>
              <w:t xml:space="preserve"> obszarach zasobów</w:t>
            </w:r>
          </w:p>
          <w:p w:rsidR="00C97B8A" w:rsidRPr="006819CD" w:rsidRDefault="00C97B8A" w:rsidP="00C97B8A">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5</w:t>
            </w:r>
            <w:r w:rsidRPr="006819CD">
              <w:rPr>
                <w:rFonts w:asciiTheme="minorHAnsi" w:hAnsiTheme="minorHAnsi" w:cs="Tahoma"/>
                <w:sz w:val="22"/>
                <w:szCs w:val="22"/>
                <w:lang w:eastAsia="ar-SA"/>
              </w:rPr>
              <w:t xml:space="preserve"> –</w:t>
            </w:r>
            <w:r w:rsidRPr="006819CD">
              <w:rPr>
                <w:rFonts w:asciiTheme="minorHAnsi" w:hAnsiTheme="minorHAnsi"/>
                <w:sz w:val="22"/>
                <w:szCs w:val="22"/>
              </w:rPr>
              <w:t xml:space="preserve"> </w:t>
            </w:r>
            <w:r w:rsidRPr="00542333">
              <w:rPr>
                <w:rFonts w:asciiTheme="minorHAnsi" w:hAnsiTheme="minorHAnsi"/>
                <w:sz w:val="22"/>
                <w:szCs w:val="22"/>
              </w:rPr>
              <w:t>operacja opiera s</w:t>
            </w:r>
            <w:r>
              <w:rPr>
                <w:rFonts w:asciiTheme="minorHAnsi" w:hAnsiTheme="minorHAnsi"/>
                <w:sz w:val="22"/>
                <w:szCs w:val="22"/>
              </w:rPr>
              <w:t>ię na 1 obszarze</w:t>
            </w:r>
            <w:r w:rsidRPr="00542333">
              <w:rPr>
                <w:rFonts w:asciiTheme="minorHAnsi" w:hAnsiTheme="minorHAnsi"/>
                <w:sz w:val="22"/>
                <w:szCs w:val="22"/>
              </w:rPr>
              <w:t xml:space="preserve"> zasobów</w:t>
            </w:r>
          </w:p>
          <w:p w:rsidR="00C97B8A" w:rsidRPr="006819CD" w:rsidRDefault="00C97B8A" w:rsidP="0064456C">
            <w:pPr>
              <w:snapToGrid w:val="0"/>
              <w:spacing w:beforeLines="40" w:before="96" w:afterLines="40" w:after="96"/>
              <w:rPr>
                <w:rFonts w:asciiTheme="minorHAnsi" w:hAnsiTheme="minorHAnsi" w:cs="Tahoma"/>
                <w:sz w:val="22"/>
                <w:szCs w:val="22"/>
                <w:lang w:eastAsia="ar-SA"/>
              </w:rPr>
            </w:pPr>
            <w:r w:rsidRPr="006819CD">
              <w:rPr>
                <w:rFonts w:asciiTheme="minorHAnsi" w:hAnsiTheme="minorHAnsi" w:cs="Tahoma"/>
                <w:sz w:val="22"/>
                <w:szCs w:val="22"/>
                <w:lang w:eastAsia="ar-SA"/>
              </w:rPr>
              <w:t xml:space="preserve">0 - </w:t>
            </w:r>
            <w:r>
              <w:rPr>
                <w:rFonts w:asciiTheme="minorHAnsi" w:hAnsiTheme="minorHAnsi"/>
                <w:sz w:val="22"/>
                <w:szCs w:val="22"/>
              </w:rPr>
              <w:t>o</w:t>
            </w:r>
            <w:r w:rsidRPr="006819CD">
              <w:rPr>
                <w:rFonts w:asciiTheme="minorHAnsi" w:hAnsiTheme="minorHAnsi"/>
                <w:sz w:val="22"/>
                <w:szCs w:val="22"/>
              </w:rPr>
              <w:t xml:space="preserve">peracja nie opiera się na  </w:t>
            </w:r>
            <w:r>
              <w:rPr>
                <w:rFonts w:asciiTheme="minorHAnsi" w:hAnsiTheme="minorHAnsi"/>
                <w:sz w:val="22"/>
                <w:szCs w:val="22"/>
              </w:rPr>
              <w:t>żadnym obszarze zasobów</w:t>
            </w:r>
          </w:p>
        </w:tc>
      </w:tr>
      <w:tr w:rsidR="00C97B8A" w:rsidRPr="00FA751A" w:rsidTr="00D81D5E">
        <w:trPr>
          <w:jc w:val="center"/>
        </w:trPr>
        <w:tc>
          <w:tcPr>
            <w:tcW w:w="227" w:type="pct"/>
            <w:shd w:val="clear" w:color="auto" w:fill="auto"/>
            <w:vAlign w:val="center"/>
          </w:tcPr>
          <w:p w:rsidR="00C97B8A" w:rsidRPr="00FA751A" w:rsidRDefault="00C97B8A" w:rsidP="00C97B8A">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4.</w:t>
            </w:r>
          </w:p>
        </w:tc>
        <w:tc>
          <w:tcPr>
            <w:tcW w:w="621" w:type="pct"/>
            <w:shd w:val="clear" w:color="auto" w:fill="auto"/>
            <w:vAlign w:val="center"/>
          </w:tcPr>
          <w:p w:rsidR="00C97B8A" w:rsidRPr="00FA751A" w:rsidRDefault="00C97B8A" w:rsidP="00C97B8A">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 xml:space="preserve">Innowacyjność operacji </w:t>
            </w:r>
          </w:p>
        </w:tc>
        <w:tc>
          <w:tcPr>
            <w:tcW w:w="2937" w:type="pct"/>
            <w:shd w:val="clear" w:color="auto" w:fill="auto"/>
            <w:vAlign w:val="center"/>
          </w:tcPr>
          <w:p w:rsidR="00C97B8A" w:rsidRPr="00132752" w:rsidRDefault="00C97B8A" w:rsidP="00C97B8A">
            <w:pPr>
              <w:pStyle w:val="Akapitzlist"/>
              <w:ind w:left="0"/>
              <w:rPr>
                <w:rFonts w:cs="Tahoma"/>
              </w:rPr>
            </w:pPr>
            <w:r w:rsidRPr="00132752">
              <w:rPr>
                <w:rFonts w:cs="Tahoma"/>
              </w:rPr>
              <w:t>Operacja przewiduje zastosowanie rozwiązań</w:t>
            </w:r>
            <w:r>
              <w:rPr>
                <w:rFonts w:cs="Tahoma"/>
              </w:rPr>
              <w:t xml:space="preserve"> nowatorskich i innowacyjnych na obszarze LGD lub jego części</w:t>
            </w:r>
            <w:r w:rsidRPr="00132752">
              <w:rPr>
                <w:rFonts w:cs="Tahoma"/>
              </w:rPr>
              <w:t>.</w:t>
            </w:r>
          </w:p>
          <w:p w:rsidR="00C97B8A" w:rsidRDefault="00C97B8A" w:rsidP="00C97B8A">
            <w:pPr>
              <w:pStyle w:val="Akapitzlist"/>
              <w:numPr>
                <w:ilvl w:val="0"/>
                <w:numId w:val="10"/>
              </w:numPr>
              <w:rPr>
                <w:i/>
              </w:rPr>
            </w:pPr>
            <w:r>
              <w:rPr>
                <w:i/>
              </w:rPr>
              <w:t>Przez</w:t>
            </w:r>
            <w:r w:rsidRPr="00132752">
              <w:rPr>
                <w:i/>
              </w:rPr>
              <w:t xml:space="preserve"> opera</w:t>
            </w:r>
            <w:r>
              <w:rPr>
                <w:i/>
              </w:rPr>
              <w:t>cje  nowatorskie rozumie się</w:t>
            </w:r>
            <w:r w:rsidRPr="00132752">
              <w:rPr>
                <w:i/>
              </w:rPr>
              <w:t xml:space="preserve">: </w:t>
            </w:r>
            <w:r>
              <w:rPr>
                <w:i/>
              </w:rPr>
              <w:t xml:space="preserve">operacje </w:t>
            </w:r>
            <w:r w:rsidRPr="00132752">
              <w:rPr>
                <w:i/>
              </w:rPr>
              <w:t xml:space="preserve">niestandardowe, o eksperymentalnym charakterze, w nietypowy sposób podchodzące do lokalnych zasobów, tradycji, przyczyniające się do pozytywnych zmian </w:t>
            </w:r>
            <w:r>
              <w:rPr>
                <w:i/>
              </w:rPr>
              <w:t xml:space="preserve">o długofalowym charakterze </w:t>
            </w:r>
            <w:r w:rsidRPr="00132752">
              <w:rPr>
                <w:i/>
              </w:rPr>
              <w:t>na obsz</w:t>
            </w:r>
            <w:r>
              <w:rPr>
                <w:i/>
              </w:rPr>
              <w:t>arze, wprowadzające nową jakość na obszarze LGD.</w:t>
            </w:r>
          </w:p>
          <w:p w:rsidR="00C97B8A" w:rsidRPr="00183DE3" w:rsidRDefault="00C97B8A" w:rsidP="00C97B8A">
            <w:pPr>
              <w:pStyle w:val="Akapitzlist"/>
              <w:numPr>
                <w:ilvl w:val="0"/>
                <w:numId w:val="10"/>
              </w:numPr>
              <w:rPr>
                <w:i/>
              </w:rPr>
            </w:pPr>
            <w:r w:rsidRPr="00132752">
              <w:rPr>
                <w:i/>
              </w:rPr>
              <w:t xml:space="preserve"> Przez innowacyjność rozumie się:  wdrożenie nowego na danym obszarze lub znacząco udoskonalonego produktu, usługi, procesu, organizacji lub nowego sposobu wykorzystania lub zmobilizowania istniejących lokalnych zasobów przyrodniczych, historycznyc</w:t>
            </w:r>
            <w:r>
              <w:rPr>
                <w:i/>
              </w:rPr>
              <w:t>h, kulturowych czy społecznych na obszarze LGD lub jego części.</w:t>
            </w:r>
          </w:p>
          <w:p w:rsidR="00C97B8A" w:rsidRPr="00132752" w:rsidRDefault="00C97B8A" w:rsidP="00C97B8A">
            <w:pPr>
              <w:pStyle w:val="Akapitzlist"/>
              <w:numPr>
                <w:ilvl w:val="0"/>
                <w:numId w:val="10"/>
              </w:numPr>
              <w:rPr>
                <w:rFonts w:cs="Tahoma"/>
              </w:rPr>
            </w:pPr>
            <w:r w:rsidRPr="00132752">
              <w:rPr>
                <w:i/>
              </w:rPr>
              <w:t xml:space="preserve">Innowacyjny charakter operacji może dotyczyć również obszaru ochrony środowiska czy przeciwdziałania zmianom klimatycznym , może być związany z przeciwdziałaniem ubóstwu czy </w:t>
            </w:r>
            <w:r>
              <w:rPr>
                <w:i/>
              </w:rPr>
              <w:t>z włączeniem społecznym, nowymi technologiami.</w:t>
            </w:r>
          </w:p>
          <w:p w:rsidR="00C97B8A" w:rsidRPr="002B50CD" w:rsidRDefault="00C97B8A" w:rsidP="00C97B8A">
            <w:pPr>
              <w:ind w:left="0"/>
              <w:rPr>
                <w:rFonts w:asciiTheme="minorHAnsi" w:hAnsiTheme="minorHAnsi" w:cs="Tahoma"/>
                <w:i/>
                <w:color w:val="FF0000"/>
                <w:sz w:val="22"/>
                <w:szCs w:val="22"/>
              </w:rPr>
            </w:pPr>
            <w:r w:rsidRPr="00132752">
              <w:rPr>
                <w:rFonts w:asciiTheme="minorHAnsi" w:hAnsiTheme="minorHAnsi" w:cs="Tahoma"/>
                <w:i/>
                <w:sz w:val="22"/>
                <w:szCs w:val="22"/>
              </w:rPr>
              <w:t>Kryterium będzie weryfikow</w:t>
            </w:r>
            <w:r>
              <w:rPr>
                <w:rFonts w:asciiTheme="minorHAnsi" w:hAnsiTheme="minorHAnsi" w:cs="Tahoma"/>
                <w:i/>
                <w:sz w:val="22"/>
                <w:szCs w:val="22"/>
              </w:rPr>
              <w:t xml:space="preserve">ane na podstawie </w:t>
            </w:r>
            <w:r w:rsidRPr="00132752">
              <w:rPr>
                <w:rFonts w:asciiTheme="minorHAnsi" w:hAnsiTheme="minorHAnsi" w:cs="Tahoma"/>
                <w:i/>
                <w:sz w:val="22"/>
                <w:szCs w:val="22"/>
              </w:rPr>
              <w:t>za</w:t>
            </w:r>
            <w:r>
              <w:rPr>
                <w:rFonts w:asciiTheme="minorHAnsi" w:hAnsiTheme="minorHAnsi" w:cs="Tahoma"/>
                <w:i/>
                <w:sz w:val="22"/>
                <w:szCs w:val="22"/>
              </w:rPr>
              <w:t>pisów w dokumentach aplikacyjnych</w:t>
            </w:r>
            <w:r w:rsidRPr="00132752">
              <w:rPr>
                <w:rFonts w:asciiTheme="minorHAnsi" w:hAnsiTheme="minorHAnsi" w:cs="Tahoma"/>
                <w:i/>
                <w:sz w:val="22"/>
                <w:szCs w:val="22"/>
              </w:rPr>
              <w:t>, popar</w:t>
            </w:r>
            <w:r>
              <w:rPr>
                <w:rFonts w:asciiTheme="minorHAnsi" w:hAnsiTheme="minorHAnsi" w:cs="Tahoma"/>
                <w:i/>
                <w:sz w:val="22"/>
                <w:szCs w:val="22"/>
              </w:rPr>
              <w:t xml:space="preserve">tych załączonymi dokumentami i </w:t>
            </w:r>
            <w:r w:rsidRPr="00132752">
              <w:rPr>
                <w:rFonts w:asciiTheme="minorHAnsi" w:hAnsiTheme="minorHAnsi" w:cs="Tahoma"/>
                <w:i/>
                <w:sz w:val="22"/>
                <w:szCs w:val="22"/>
              </w:rPr>
              <w:t xml:space="preserve">materiałami poświadczającymi, że zastosowane rozwiązania mają taki charakter (np. źródła pisemne, literatura, raporty, dokumentacja zdjęciowa odnośniki do stron www </w:t>
            </w:r>
            <w:proofErr w:type="spellStart"/>
            <w:r w:rsidRPr="00132752">
              <w:rPr>
                <w:rFonts w:asciiTheme="minorHAnsi" w:hAnsiTheme="minorHAnsi" w:cs="Tahoma"/>
                <w:i/>
                <w:sz w:val="22"/>
                <w:szCs w:val="22"/>
              </w:rPr>
              <w:t>itp</w:t>
            </w:r>
            <w:proofErr w:type="spellEnd"/>
            <w:r w:rsidRPr="00132752">
              <w:rPr>
                <w:rFonts w:asciiTheme="minorHAnsi" w:hAnsiTheme="minorHAnsi" w:cs="Tahoma"/>
                <w:i/>
                <w:sz w:val="22"/>
                <w:szCs w:val="22"/>
              </w:rPr>
              <w:t>….) oraz analizy  wskazującej na innowacyjny charakter, załączonej do wniosku.</w:t>
            </w:r>
            <w:r>
              <w:t xml:space="preserve"> </w:t>
            </w:r>
            <w:r w:rsidRPr="00DC29C6">
              <w:rPr>
                <w:rFonts w:asciiTheme="minorHAnsi" w:hAnsiTheme="minorHAnsi" w:cs="Tahoma"/>
                <w:i/>
                <w:color w:val="FF0000"/>
                <w:sz w:val="22"/>
                <w:szCs w:val="22"/>
              </w:rPr>
              <w:t xml:space="preserve">Załączone dokumenty powinny być w j. polskim (w przypadku tłumaczonych publikacji należy załączyć również kopię w j. obcym), jako odrębne wydruki np. z literatury, ze stron www </w:t>
            </w:r>
            <w:proofErr w:type="spellStart"/>
            <w:r w:rsidRPr="00DC29C6">
              <w:rPr>
                <w:rFonts w:asciiTheme="minorHAnsi" w:hAnsiTheme="minorHAnsi" w:cs="Tahoma"/>
                <w:i/>
                <w:color w:val="FF0000"/>
                <w:sz w:val="22"/>
                <w:szCs w:val="22"/>
              </w:rPr>
              <w:t>itp</w:t>
            </w:r>
            <w:proofErr w:type="spellEnd"/>
            <w:r w:rsidRPr="00DC29C6">
              <w:rPr>
                <w:rFonts w:asciiTheme="minorHAnsi" w:hAnsiTheme="minorHAnsi" w:cs="Tahoma"/>
                <w:i/>
                <w:color w:val="FF0000"/>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w:t>
            </w:r>
            <w:r>
              <w:rPr>
                <w:rFonts w:asciiTheme="minorHAnsi" w:hAnsiTheme="minorHAnsi" w:cs="Tahoma"/>
                <w:i/>
                <w:color w:val="FF0000"/>
                <w:sz w:val="22"/>
                <w:szCs w:val="22"/>
              </w:rPr>
              <w:t>jących spełnienia kryterium nr 6</w:t>
            </w:r>
            <w:r w:rsidRPr="00DC29C6">
              <w:rPr>
                <w:rFonts w:asciiTheme="minorHAnsi" w:hAnsiTheme="minorHAnsi" w:cs="Tahoma"/>
                <w:i/>
                <w:color w:val="FF0000"/>
                <w:sz w:val="22"/>
                <w:szCs w:val="22"/>
              </w:rPr>
              <w:t>.</w:t>
            </w:r>
          </w:p>
        </w:tc>
        <w:tc>
          <w:tcPr>
            <w:tcW w:w="1215" w:type="pct"/>
            <w:shd w:val="clear" w:color="auto" w:fill="auto"/>
          </w:tcPr>
          <w:p w:rsidR="00C97B8A" w:rsidRPr="002C6CBE" w:rsidRDefault="00C97B8A" w:rsidP="00C97B8A">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10</w:t>
            </w:r>
            <w:r w:rsidRPr="002C6CBE">
              <w:rPr>
                <w:rFonts w:asciiTheme="minorHAnsi" w:hAnsiTheme="minorHAnsi" w:cs="Tahoma"/>
                <w:sz w:val="22"/>
                <w:szCs w:val="22"/>
                <w:lang w:eastAsia="ar-SA"/>
              </w:rPr>
              <w:t xml:space="preserve"> – operacja jest nowatorska</w:t>
            </w:r>
          </w:p>
          <w:p w:rsidR="00C97B8A" w:rsidRDefault="00C97B8A" w:rsidP="00C97B8A">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w:t>
            </w:r>
            <w:r w:rsidRPr="002C6CBE">
              <w:rPr>
                <w:rFonts w:asciiTheme="minorHAnsi" w:hAnsiTheme="minorHAnsi" w:cs="Tahoma"/>
                <w:sz w:val="22"/>
                <w:szCs w:val="22"/>
                <w:lang w:eastAsia="ar-SA"/>
              </w:rPr>
              <w:t xml:space="preserve"> – operacja jest innowacyjna </w:t>
            </w:r>
          </w:p>
          <w:p w:rsidR="00C97B8A" w:rsidRPr="002C6CBE" w:rsidRDefault="00C97B8A" w:rsidP="002B50CD">
            <w:pPr>
              <w:snapToGrid w:val="0"/>
              <w:spacing w:beforeLines="40" w:before="96" w:afterLines="40" w:after="96"/>
              <w:ind w:left="0"/>
              <w:rPr>
                <w:rFonts w:asciiTheme="minorHAnsi" w:hAnsiTheme="minorHAnsi" w:cs="Tahoma"/>
                <w:sz w:val="22"/>
                <w:szCs w:val="22"/>
                <w:lang w:eastAsia="ar-SA"/>
              </w:rPr>
            </w:pPr>
            <w:r w:rsidRPr="002C6CBE">
              <w:rPr>
                <w:rFonts w:asciiTheme="minorHAnsi" w:hAnsiTheme="minorHAnsi" w:cs="Tahoma"/>
                <w:sz w:val="22"/>
                <w:szCs w:val="22"/>
                <w:lang w:eastAsia="ar-SA"/>
              </w:rPr>
              <w:t>0 – operacja nie jest nowatorska, ani innowacyjna</w:t>
            </w:r>
            <w:r>
              <w:rPr>
                <w:rFonts w:asciiTheme="minorHAnsi" w:hAnsiTheme="minorHAnsi" w:cs="Tahoma"/>
                <w:sz w:val="22"/>
                <w:szCs w:val="22"/>
                <w:lang w:eastAsia="ar-SA"/>
              </w:rPr>
              <w:t xml:space="preserve"> </w:t>
            </w:r>
          </w:p>
        </w:tc>
      </w:tr>
      <w:tr w:rsidR="00C97B8A" w:rsidRPr="00FA751A" w:rsidTr="00D81D5E">
        <w:trPr>
          <w:jc w:val="center"/>
        </w:trPr>
        <w:tc>
          <w:tcPr>
            <w:tcW w:w="227" w:type="pct"/>
            <w:shd w:val="clear" w:color="auto" w:fill="auto"/>
            <w:vAlign w:val="center"/>
          </w:tcPr>
          <w:p w:rsidR="00C97B8A" w:rsidRPr="00FA751A" w:rsidRDefault="00C97B8A" w:rsidP="00C97B8A">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5.</w:t>
            </w:r>
          </w:p>
        </w:tc>
        <w:tc>
          <w:tcPr>
            <w:tcW w:w="621" w:type="pct"/>
            <w:shd w:val="clear" w:color="auto" w:fill="auto"/>
            <w:vAlign w:val="center"/>
          </w:tcPr>
          <w:p w:rsidR="00C97B8A" w:rsidRPr="00FA751A" w:rsidRDefault="00C97B8A" w:rsidP="00C97B8A">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Utworzenie nowych miejsc pracy</w:t>
            </w:r>
          </w:p>
        </w:tc>
        <w:tc>
          <w:tcPr>
            <w:tcW w:w="2937" w:type="pct"/>
            <w:shd w:val="clear" w:color="auto" w:fill="auto"/>
          </w:tcPr>
          <w:p w:rsidR="00C97B8A" w:rsidRPr="00FA751A" w:rsidRDefault="00C97B8A" w:rsidP="00C97B8A">
            <w:pPr>
              <w:pStyle w:val="Akapitzlist"/>
              <w:ind w:left="142"/>
              <w:jc w:val="both"/>
              <w:rPr>
                <w:rFonts w:cs="Tahoma"/>
              </w:rPr>
            </w:pPr>
            <w:r w:rsidRPr="00FA751A">
              <w:rPr>
                <w:rFonts w:cs="Tahoma"/>
              </w:rPr>
              <w:t>Operacja spowoduje utworzenie nowych miejsc pracy w przeliczeniu na pełne etaty średnioroczne, w tym samozatrudnienie.</w:t>
            </w:r>
          </w:p>
          <w:p w:rsidR="00C97B8A" w:rsidRPr="00FA751A" w:rsidRDefault="00C97B8A" w:rsidP="00C97B8A">
            <w:pPr>
              <w:pStyle w:val="Akapitzlist"/>
              <w:ind w:left="142"/>
              <w:jc w:val="both"/>
              <w:rPr>
                <w:rFonts w:cs="Tahoma"/>
                <w:i/>
                <w:strike/>
              </w:rPr>
            </w:pPr>
            <w:r w:rsidRPr="00FA751A">
              <w:rPr>
                <w:rFonts w:cs="Tahoma"/>
                <w:i/>
              </w:rPr>
              <w:t xml:space="preserve">W ramach kryterium preferowane jest utworzenie więcej niż 1 </w:t>
            </w:r>
            <w:r>
              <w:rPr>
                <w:rFonts w:cs="Tahoma"/>
                <w:i/>
              </w:rPr>
              <w:t xml:space="preserve">wymagane </w:t>
            </w:r>
            <w:r w:rsidRPr="00FA751A">
              <w:rPr>
                <w:rFonts w:cs="Tahoma"/>
                <w:i/>
              </w:rPr>
              <w:t xml:space="preserve">miejsca pracy, zgodnie z warunkami określonymi w które należy utrzymać przez okres 2 lat. Jako utworzenie 1 miejsca pracy </w:t>
            </w:r>
            <w:r w:rsidRPr="00FA751A">
              <w:rPr>
                <w:rFonts w:cs="Tahoma"/>
                <w:i/>
              </w:rPr>
              <w:lastRenderedPageBreak/>
              <w:t xml:space="preserve">należy w przypadku rozpoczęcia działalności gospodarczej należy rozumieć samozatrudnienie, zgodnie </w:t>
            </w:r>
            <w:r w:rsidRPr="00FA751A">
              <w:rPr>
                <w:rFonts w:cs="Tahoma"/>
                <w:lang w:eastAsia="ar-SA"/>
              </w:rPr>
              <w:t>z rozporządzeniem w sprawie szczegółowych warunków i trybu przyznawania pomocy finansowej w ramach poddziałania „Wsparcie na wdrażanie operacji w ramach strategii rozwoju lokalnego kierowanego przez społeczność” objętego Programem Rozwoju Obszarów Wiejskich na lata 2014-2020 (Dz. U. z 2015 r. poz. 1570, z późn.zm.).</w:t>
            </w:r>
          </w:p>
          <w:p w:rsidR="00C97B8A" w:rsidRPr="00FA751A" w:rsidRDefault="00C97B8A" w:rsidP="00C97B8A">
            <w:pPr>
              <w:pStyle w:val="Akapitzlist"/>
              <w:ind w:left="142"/>
              <w:jc w:val="both"/>
              <w:rPr>
                <w:rFonts w:cs="Tahoma"/>
                <w:i/>
              </w:rPr>
            </w:pPr>
            <w:r w:rsidRPr="00FA751A">
              <w:rPr>
                <w:rFonts w:cs="Tahoma"/>
                <w:i/>
              </w:rPr>
              <w:t>Kryterium weryfikowane będzie na podstawie zapisów w dokumentach aplikacyjnych.</w:t>
            </w:r>
          </w:p>
        </w:tc>
        <w:tc>
          <w:tcPr>
            <w:tcW w:w="1215" w:type="pct"/>
            <w:shd w:val="clear" w:color="auto" w:fill="auto"/>
          </w:tcPr>
          <w:p w:rsidR="00C97B8A" w:rsidRPr="00FA751A" w:rsidRDefault="00C97B8A" w:rsidP="00C97B8A">
            <w:pPr>
              <w:snapToGrid w:val="0"/>
              <w:spacing w:beforeLines="40" w:before="96" w:afterLines="40" w:after="96"/>
              <w:rPr>
                <w:rFonts w:asciiTheme="minorHAnsi" w:hAnsiTheme="minorHAnsi"/>
                <w:sz w:val="22"/>
                <w:szCs w:val="22"/>
              </w:rPr>
            </w:pPr>
            <w:r w:rsidRPr="00FA751A">
              <w:rPr>
                <w:rFonts w:asciiTheme="minorHAnsi" w:hAnsiTheme="minorHAnsi"/>
                <w:sz w:val="22"/>
                <w:szCs w:val="22"/>
              </w:rPr>
              <w:lastRenderedPageBreak/>
              <w:t xml:space="preserve">5 – dwa nowe miejsca pracy, w tym samozatrudnienie </w:t>
            </w:r>
          </w:p>
          <w:p w:rsidR="00C97B8A" w:rsidRPr="00FA751A" w:rsidRDefault="00C97B8A" w:rsidP="00C97B8A">
            <w:pPr>
              <w:snapToGrid w:val="0"/>
              <w:spacing w:beforeLines="40" w:before="96" w:afterLines="40" w:after="96"/>
              <w:rPr>
                <w:rFonts w:asciiTheme="minorHAnsi" w:hAnsiTheme="minorHAnsi"/>
                <w:sz w:val="22"/>
                <w:szCs w:val="22"/>
              </w:rPr>
            </w:pPr>
            <w:r w:rsidRPr="00FA751A">
              <w:rPr>
                <w:rFonts w:asciiTheme="minorHAnsi" w:hAnsiTheme="minorHAnsi"/>
                <w:sz w:val="22"/>
                <w:szCs w:val="22"/>
              </w:rPr>
              <w:t>1 – jedno nowe miejsce pracy, w tym samozatrudnienie</w:t>
            </w:r>
          </w:p>
        </w:tc>
      </w:tr>
      <w:tr w:rsidR="00F8692D" w:rsidRPr="00FA751A" w:rsidTr="00D81D5E">
        <w:trPr>
          <w:jc w:val="center"/>
        </w:trPr>
        <w:tc>
          <w:tcPr>
            <w:tcW w:w="227"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6.</w:t>
            </w:r>
          </w:p>
        </w:tc>
        <w:tc>
          <w:tcPr>
            <w:tcW w:w="621"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Zastosowanie rozwiązań sprzyjających ochronie środowiska lub przeciwdziałanie zmianom klimatu</w:t>
            </w:r>
          </w:p>
        </w:tc>
        <w:tc>
          <w:tcPr>
            <w:tcW w:w="2937" w:type="pct"/>
            <w:shd w:val="clear" w:color="auto" w:fill="auto"/>
          </w:tcPr>
          <w:p w:rsidR="00F8692D" w:rsidRDefault="00F8692D" w:rsidP="00F8692D">
            <w:pPr>
              <w:pStyle w:val="Akapitzlist"/>
              <w:ind w:left="0"/>
              <w:jc w:val="both"/>
              <w:rPr>
                <w:rFonts w:cs="Tahoma"/>
              </w:rPr>
            </w:pPr>
            <w:r w:rsidRPr="006819CD">
              <w:rPr>
                <w:rFonts w:cs="Tahoma"/>
              </w:rPr>
              <w:t>Operacja przewiduje zastosowanie rozwiązań sprzyjających ochronie środowiska lub przeciwdziałanie zmianom klimatu.</w:t>
            </w:r>
          </w:p>
          <w:p w:rsidR="00F8692D" w:rsidRDefault="00F8692D" w:rsidP="00F8692D">
            <w:pPr>
              <w:pStyle w:val="Akapitzlist"/>
              <w:ind w:left="0"/>
              <w:jc w:val="both"/>
              <w:rPr>
                <w:rFonts w:cs="Tahoma"/>
                <w:i/>
              </w:rPr>
            </w:pPr>
            <w:r w:rsidRPr="006819CD">
              <w:rPr>
                <w:rFonts w:cs="Tahoma"/>
                <w:i/>
              </w:rPr>
              <w:t xml:space="preserve">W ramach kryterium preferowane będą operacje, których realizacja przyczyni się do </w:t>
            </w:r>
            <w:r>
              <w:rPr>
                <w:rFonts w:cs="Tahoma"/>
                <w:i/>
              </w:rPr>
              <w:t xml:space="preserve">zastosowania 2 rodzajów działań: inwestycji , </w:t>
            </w:r>
            <w:r w:rsidRPr="006819CD">
              <w:rPr>
                <w:rFonts w:cs="Tahoma"/>
                <w:i/>
              </w:rPr>
              <w:t xml:space="preserve">działań </w:t>
            </w:r>
            <w:r>
              <w:rPr>
                <w:rFonts w:cs="Tahoma"/>
                <w:i/>
              </w:rPr>
              <w:t xml:space="preserve">materialnych i niematerialnych, </w:t>
            </w:r>
            <w:r w:rsidRPr="006819CD">
              <w:rPr>
                <w:rFonts w:cs="Tahoma"/>
                <w:i/>
              </w:rPr>
              <w:t>sprzyjających ochronie środowiska lub przeciw</w:t>
            </w:r>
            <w:r>
              <w:rPr>
                <w:rFonts w:cs="Tahoma"/>
                <w:i/>
              </w:rPr>
              <w:t>działania zmianom klimatu:</w:t>
            </w:r>
          </w:p>
          <w:p w:rsidR="00F8692D" w:rsidRDefault="00F8692D" w:rsidP="00F8692D">
            <w:pPr>
              <w:pStyle w:val="Akapitzlist"/>
              <w:numPr>
                <w:ilvl w:val="0"/>
                <w:numId w:val="23"/>
              </w:numPr>
              <w:jc w:val="both"/>
              <w:rPr>
                <w:rFonts w:cs="Tahoma"/>
                <w:i/>
              </w:rPr>
            </w:pPr>
            <w:r>
              <w:rPr>
                <w:rFonts w:cs="Tahoma"/>
                <w:i/>
              </w:rPr>
              <w:t>M</w:t>
            </w:r>
            <w:r w:rsidRPr="00FB5CAA">
              <w:rPr>
                <w:rFonts w:cs="Tahoma"/>
                <w:i/>
              </w:rPr>
              <w:t>ogą to być działania polegające na</w:t>
            </w:r>
            <w:r>
              <w:rPr>
                <w:rFonts w:cs="Tahoma"/>
                <w:i/>
              </w:rPr>
              <w:t xml:space="preserve"> rozwiązaniach inwestycyjnych i materialnych, </w:t>
            </w:r>
            <w:r w:rsidRPr="00DC29C6">
              <w:rPr>
                <w:rFonts w:cs="Tahoma"/>
                <w:i/>
                <w:color w:val="FF0000"/>
              </w:rPr>
              <w:t xml:space="preserve">które stanowią mion. 5% budżetu, </w:t>
            </w:r>
            <w:r>
              <w:rPr>
                <w:rFonts w:cs="Tahoma"/>
                <w:i/>
              </w:rPr>
              <w:t>jak</w:t>
            </w:r>
            <w:r w:rsidRPr="00FB5CAA">
              <w:rPr>
                <w:rFonts w:cs="Tahoma"/>
                <w:i/>
              </w:rPr>
              <w:t xml:space="preserve">: zwiększaniu lub rewitalizowaniu terenów zieleni,  </w:t>
            </w:r>
            <w:proofErr w:type="spellStart"/>
            <w:r w:rsidRPr="00FB5CAA">
              <w:rPr>
                <w:rFonts w:cs="Tahoma"/>
                <w:i/>
              </w:rPr>
              <w:t>nasadzeniach</w:t>
            </w:r>
            <w:proofErr w:type="spellEnd"/>
            <w:r w:rsidRPr="00FB5CAA">
              <w:rPr>
                <w:rFonts w:cs="Tahoma"/>
                <w:i/>
              </w:rPr>
              <w:t xml:space="preserve"> drzew, krzewów, roślin, poprawie małej retencji, wymianie szczelnych gruntów na przepuszczalne, wykorzystaniu odnawialnych źródeł e</w:t>
            </w:r>
            <w:r>
              <w:rPr>
                <w:rFonts w:cs="Tahoma"/>
                <w:i/>
              </w:rPr>
              <w:t xml:space="preserve">nergii, materiałów przyjaznych środowisku, ograniczanie </w:t>
            </w:r>
            <w:r w:rsidRPr="00FB5CAA">
              <w:rPr>
                <w:rFonts w:cs="Tahoma"/>
                <w:i/>
              </w:rPr>
              <w:t xml:space="preserve"> emisji  </w:t>
            </w:r>
            <w:r>
              <w:rPr>
                <w:rFonts w:cs="Tahoma"/>
                <w:i/>
              </w:rPr>
              <w:t>gazów, oznaczenie i ochrona miejsc</w:t>
            </w:r>
            <w:r w:rsidRPr="00FB5CAA">
              <w:rPr>
                <w:rFonts w:cs="Tahoma"/>
                <w:i/>
              </w:rPr>
              <w:t xml:space="preserve"> pr</w:t>
            </w:r>
            <w:r>
              <w:rPr>
                <w:rFonts w:cs="Tahoma"/>
                <w:i/>
              </w:rPr>
              <w:t>zyrodniczo cennych, infrastrukturze sprzyjającej turystyce i rekreacji ograniczającej emisję gazów, tworzeniu zielonych miejsc pracy.</w:t>
            </w:r>
          </w:p>
          <w:p w:rsidR="00F8692D" w:rsidRPr="00DC29C6" w:rsidRDefault="00F8692D" w:rsidP="00F8692D">
            <w:pPr>
              <w:pStyle w:val="Akapitzlist"/>
              <w:numPr>
                <w:ilvl w:val="0"/>
                <w:numId w:val="23"/>
              </w:numPr>
              <w:jc w:val="both"/>
              <w:rPr>
                <w:rFonts w:cs="Tahoma"/>
                <w:i/>
              </w:rPr>
            </w:pPr>
            <w:r>
              <w:rPr>
                <w:rFonts w:cs="Tahoma"/>
                <w:i/>
              </w:rPr>
              <w:t xml:space="preserve">Mogą to być działania polegające na działaniach niematerialnych jak: </w:t>
            </w:r>
            <w:r w:rsidRPr="00FB5CAA">
              <w:rPr>
                <w:rFonts w:cs="Tahoma"/>
                <w:i/>
              </w:rPr>
              <w:t>edukacji sprzyjającej ochronie środowiska lub przeciwdziałaniu zmianom klimatycznym  w formie szkoleń, warsztatów</w:t>
            </w:r>
            <w:r>
              <w:rPr>
                <w:rFonts w:cs="Tahoma"/>
                <w:i/>
              </w:rPr>
              <w:t xml:space="preserve">, prelekcji, akcji, wydarzeń </w:t>
            </w:r>
            <w:proofErr w:type="spellStart"/>
            <w:r>
              <w:rPr>
                <w:rFonts w:cs="Tahoma"/>
                <w:i/>
              </w:rPr>
              <w:t>itp</w:t>
            </w:r>
            <w:proofErr w:type="spellEnd"/>
            <w:r>
              <w:rPr>
                <w:rFonts w:cs="Tahoma"/>
                <w:i/>
              </w:rPr>
              <w:t>….</w:t>
            </w:r>
            <w:r w:rsidRPr="00FB5CAA">
              <w:rPr>
                <w:rFonts w:cs="Tahoma"/>
                <w:i/>
              </w:rPr>
              <w:t xml:space="preserve">  </w:t>
            </w:r>
          </w:p>
          <w:p w:rsidR="00F8692D" w:rsidRPr="004D4A46" w:rsidRDefault="00F8692D" w:rsidP="004D4A46">
            <w:pPr>
              <w:pStyle w:val="Akapitzlist"/>
              <w:ind w:left="142"/>
              <w:jc w:val="both"/>
              <w:rPr>
                <w:rFonts w:cs="Tahoma"/>
                <w:i/>
                <w:color w:val="FF0000"/>
              </w:rPr>
            </w:pPr>
            <w:r w:rsidRPr="006819CD">
              <w:rPr>
                <w:rFonts w:cs="Tahoma"/>
                <w:i/>
              </w:rPr>
              <w:t>Kryterium weryfikowane  będzie  na  podstawie  za</w:t>
            </w:r>
            <w:r>
              <w:rPr>
                <w:rFonts w:cs="Tahoma"/>
                <w:i/>
              </w:rPr>
              <w:t>pisów w dokumentach aplikacyjnych</w:t>
            </w:r>
            <w:r w:rsidRPr="006819CD">
              <w:rPr>
                <w:rFonts w:cs="Tahoma"/>
                <w:i/>
              </w:rPr>
              <w:t xml:space="preserve">, popartych załączonymi dokumentami </w:t>
            </w:r>
            <w:r>
              <w:rPr>
                <w:rFonts w:cs="Tahoma"/>
                <w:i/>
              </w:rPr>
              <w:t xml:space="preserve">i materiałami poświadczającymi, że zastosowane rozwiązania mają taki charakter </w:t>
            </w:r>
            <w:r w:rsidRPr="006819CD">
              <w:rPr>
                <w:rFonts w:cs="Tahoma"/>
                <w:i/>
              </w:rPr>
              <w:t xml:space="preserve">(np. źródła pisemne, literatura, </w:t>
            </w:r>
            <w:r>
              <w:rPr>
                <w:rFonts w:cs="Tahoma"/>
                <w:i/>
              </w:rPr>
              <w:t xml:space="preserve">raporty, </w:t>
            </w:r>
            <w:r w:rsidRPr="006819CD">
              <w:rPr>
                <w:rFonts w:cs="Tahoma"/>
                <w:i/>
              </w:rPr>
              <w:t>dokumentacja zdjęciowa odnośniki do stron www</w:t>
            </w:r>
            <w:r>
              <w:rPr>
                <w:rFonts w:cs="Tahoma"/>
                <w:i/>
              </w:rPr>
              <w:t xml:space="preserve"> </w:t>
            </w:r>
            <w:proofErr w:type="spellStart"/>
            <w:r>
              <w:rPr>
                <w:rFonts w:cs="Tahoma"/>
                <w:i/>
              </w:rPr>
              <w:t>itp</w:t>
            </w:r>
            <w:proofErr w:type="spellEnd"/>
            <w:r>
              <w:rPr>
                <w:rFonts w:cs="Tahoma"/>
                <w:i/>
              </w:rPr>
              <w:t>….</w:t>
            </w:r>
            <w:r w:rsidRPr="006819CD">
              <w:rPr>
                <w:rFonts w:cs="Tahoma"/>
                <w:i/>
              </w:rPr>
              <w:t>).</w:t>
            </w:r>
            <w:r>
              <w:rPr>
                <w:rFonts w:cs="Tahoma"/>
                <w:i/>
                <w:color w:val="FF0000"/>
              </w:rPr>
              <w:t xml:space="preserve"> 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w:t>
            </w:r>
            <w:r w:rsidRPr="00332607">
              <w:rPr>
                <w:rFonts w:cs="Tahoma"/>
                <w:i/>
                <w:color w:val="FF0000"/>
              </w:rPr>
              <w:t>Uzasadnienie zgodności operacji z Lokalnymi Kryteriami Wyboru operacji</w:t>
            </w:r>
            <w:r>
              <w:rPr>
                <w:rFonts w:cs="Tahoma"/>
                <w:i/>
                <w:color w:val="FF0000"/>
              </w:rPr>
              <w:t xml:space="preserve"> czy „</w:t>
            </w:r>
            <w:r w:rsidRPr="00332607">
              <w:rPr>
                <w:rFonts w:cs="Tahoma"/>
                <w:i/>
                <w:color w:val="FF0000"/>
              </w:rPr>
              <w:t>Analiza innowacyjnego charakteru operacji</w:t>
            </w:r>
            <w:r>
              <w:rPr>
                <w:rFonts w:cs="Tahoma"/>
                <w:i/>
                <w:color w:val="FF0000"/>
              </w:rPr>
              <w:t>” oraz opisy w nich zawarte nie stanowią załączników dokumentujących spełnienia kryterium nr 7.</w:t>
            </w:r>
          </w:p>
        </w:tc>
        <w:tc>
          <w:tcPr>
            <w:tcW w:w="1215" w:type="pct"/>
            <w:shd w:val="clear" w:color="auto" w:fill="auto"/>
          </w:tcPr>
          <w:p w:rsidR="00F8692D"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 – operacja przewiduje zastosowanie 2-óch rodzajów działań łącznie</w:t>
            </w:r>
          </w:p>
          <w:p w:rsidR="00F8692D"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3</w:t>
            </w:r>
            <w:r w:rsidRPr="006819CD">
              <w:rPr>
                <w:rFonts w:asciiTheme="minorHAnsi" w:hAnsiTheme="minorHAnsi" w:cs="Tahoma"/>
                <w:sz w:val="22"/>
                <w:szCs w:val="22"/>
                <w:lang w:eastAsia="ar-SA"/>
              </w:rPr>
              <w:t xml:space="preserve"> -  </w:t>
            </w:r>
            <w:r>
              <w:rPr>
                <w:rFonts w:asciiTheme="minorHAnsi" w:hAnsiTheme="minorHAnsi" w:cs="Tahoma"/>
                <w:sz w:val="22"/>
                <w:szCs w:val="22"/>
                <w:lang w:eastAsia="ar-SA"/>
              </w:rPr>
              <w:t xml:space="preserve">operacja przewiduje zastosowanie tylko działań inwestycyjnych i materialnych </w:t>
            </w:r>
          </w:p>
          <w:p w:rsidR="00F8692D"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 – operacja przewiduje zastosowanie tylko działań niematerialnych</w:t>
            </w:r>
          </w:p>
          <w:p w:rsidR="00F8692D" w:rsidRPr="006819CD" w:rsidRDefault="00F8692D" w:rsidP="00F8692D">
            <w:pPr>
              <w:snapToGrid w:val="0"/>
              <w:spacing w:beforeLines="40" w:before="96" w:afterLines="40" w:after="96"/>
              <w:ind w:left="0"/>
              <w:rPr>
                <w:rFonts w:asciiTheme="minorHAnsi" w:hAnsiTheme="minorHAnsi" w:cs="Tahoma"/>
                <w:sz w:val="22"/>
                <w:szCs w:val="22"/>
              </w:rPr>
            </w:pPr>
            <w:r>
              <w:rPr>
                <w:rFonts w:asciiTheme="minorHAnsi" w:hAnsiTheme="minorHAnsi" w:cs="Tahoma"/>
                <w:sz w:val="22"/>
                <w:szCs w:val="22"/>
              </w:rPr>
              <w:t>0 – operacja nie przewiduje zastosowanie rozwiązań</w:t>
            </w:r>
            <w:r>
              <w:t xml:space="preserve"> </w:t>
            </w:r>
            <w:r w:rsidRPr="001819E5">
              <w:rPr>
                <w:rFonts w:asciiTheme="minorHAnsi" w:hAnsiTheme="minorHAnsi" w:cs="Tahoma"/>
                <w:sz w:val="22"/>
                <w:szCs w:val="22"/>
              </w:rPr>
              <w:t xml:space="preserve">sprzyjających ochronie środowiska lub </w:t>
            </w:r>
            <w:r w:rsidR="004D4A46">
              <w:rPr>
                <w:rFonts w:asciiTheme="minorHAnsi" w:hAnsiTheme="minorHAnsi" w:cs="Tahoma"/>
                <w:sz w:val="22"/>
                <w:szCs w:val="22"/>
              </w:rPr>
              <w:t>przeciwdziałaniu zmianom klimatu</w:t>
            </w:r>
          </w:p>
        </w:tc>
      </w:tr>
      <w:tr w:rsidR="00F8692D" w:rsidRPr="00FA751A" w:rsidTr="00D81D5E">
        <w:trPr>
          <w:jc w:val="center"/>
        </w:trPr>
        <w:tc>
          <w:tcPr>
            <w:tcW w:w="227"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7.</w:t>
            </w:r>
          </w:p>
        </w:tc>
        <w:tc>
          <w:tcPr>
            <w:tcW w:w="621"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 xml:space="preserve">Zrównoważony rozwój obszaru </w:t>
            </w:r>
            <w:r w:rsidRPr="00FA751A">
              <w:rPr>
                <w:rFonts w:asciiTheme="minorHAnsi" w:hAnsiTheme="minorHAnsi" w:cs="Tahoma"/>
                <w:b/>
                <w:sz w:val="22"/>
                <w:szCs w:val="22"/>
                <w:lang w:eastAsia="ar-SA"/>
              </w:rPr>
              <w:lastRenderedPageBreak/>
              <w:t>LGD</w:t>
            </w:r>
          </w:p>
        </w:tc>
        <w:tc>
          <w:tcPr>
            <w:tcW w:w="2937" w:type="pct"/>
            <w:shd w:val="clear" w:color="auto" w:fill="auto"/>
          </w:tcPr>
          <w:p w:rsidR="00F8692D" w:rsidRPr="00FA751A" w:rsidRDefault="00F8692D" w:rsidP="00F8692D">
            <w:pPr>
              <w:pStyle w:val="Akapitzlist"/>
              <w:ind w:left="0"/>
              <w:jc w:val="both"/>
              <w:rPr>
                <w:rFonts w:cs="Tahoma"/>
              </w:rPr>
            </w:pPr>
            <w:r w:rsidRPr="00FA751A">
              <w:rPr>
                <w:rFonts w:cs="Tahoma"/>
              </w:rPr>
              <w:lastRenderedPageBreak/>
              <w:t>Zrównoważony rozwój obszaru LGD.</w:t>
            </w:r>
          </w:p>
          <w:p w:rsidR="00F8692D" w:rsidRPr="00FA751A" w:rsidRDefault="00F8692D" w:rsidP="00F8692D">
            <w:pPr>
              <w:pStyle w:val="Akapitzlist"/>
              <w:ind w:left="0"/>
              <w:jc w:val="both"/>
              <w:rPr>
                <w:rFonts w:cs="Tahoma"/>
                <w:i/>
              </w:rPr>
            </w:pPr>
            <w:r w:rsidRPr="00FA751A">
              <w:rPr>
                <w:rFonts w:cs="Tahoma"/>
                <w:i/>
              </w:rPr>
              <w:t xml:space="preserve">W ramach kryterium preferowane będą operacje, realizowane w miejscowościach, w których </w:t>
            </w:r>
            <w:r w:rsidRPr="00FA751A">
              <w:rPr>
                <w:rFonts w:cs="Tahoma"/>
                <w:i/>
              </w:rPr>
              <w:lastRenderedPageBreak/>
              <w:t>występuje deficyt tego rodzaju działalności. Np. miejsca noclegowe, produkcja czy usługi występują w danej miejscowości w małym stopniu lub w ogóle.</w:t>
            </w:r>
          </w:p>
          <w:p w:rsidR="00F8692D" w:rsidRPr="00FA751A" w:rsidRDefault="00F8692D" w:rsidP="00F8692D">
            <w:pPr>
              <w:pStyle w:val="Akapitzlist"/>
              <w:ind w:left="0"/>
              <w:jc w:val="both"/>
              <w:rPr>
                <w:rFonts w:cs="Tahoma"/>
                <w:i/>
              </w:rPr>
            </w:pPr>
            <w:r w:rsidRPr="00FA751A">
              <w:rPr>
                <w:rFonts w:cs="Tahoma"/>
                <w:i/>
              </w:rPr>
              <w:t xml:space="preserve">Kryterium weryfikowane będzie na podstawie przedstawionej analizy i argumentacji wnioskodawcy, popartej danymi np. statystycznymi GUS </w:t>
            </w:r>
            <w:proofErr w:type="spellStart"/>
            <w:r w:rsidRPr="00FA751A">
              <w:rPr>
                <w:rFonts w:cs="Tahoma"/>
                <w:i/>
              </w:rPr>
              <w:t>itp</w:t>
            </w:r>
            <w:proofErr w:type="spellEnd"/>
            <w:r w:rsidRPr="00FA751A">
              <w:rPr>
                <w:rFonts w:cs="Tahoma"/>
                <w:i/>
              </w:rPr>
              <w:t>…</w:t>
            </w:r>
          </w:p>
        </w:tc>
        <w:tc>
          <w:tcPr>
            <w:tcW w:w="1215" w:type="pct"/>
            <w:shd w:val="clear" w:color="auto" w:fill="auto"/>
          </w:tcPr>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 xml:space="preserve">5 – operacja jest realizowana w miejscowości, w której występuje </w:t>
            </w:r>
            <w:r w:rsidRPr="00FA751A">
              <w:rPr>
                <w:rFonts w:asciiTheme="minorHAnsi" w:hAnsiTheme="minorHAnsi" w:cs="Tahoma"/>
                <w:sz w:val="22"/>
                <w:szCs w:val="22"/>
                <w:lang w:eastAsia="ar-SA"/>
              </w:rPr>
              <w:lastRenderedPageBreak/>
              <w:t>deficyt tego rodzaju działalności</w:t>
            </w:r>
          </w:p>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t>0 – operacja jest realizowana w miejscowości, w której nie występuje deficyt tego rodzaju działalności</w:t>
            </w:r>
          </w:p>
        </w:tc>
      </w:tr>
      <w:tr w:rsidR="00F8692D" w:rsidRPr="00FA751A" w:rsidTr="00D81D5E">
        <w:trPr>
          <w:jc w:val="center"/>
        </w:trPr>
        <w:tc>
          <w:tcPr>
            <w:tcW w:w="227"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8.</w:t>
            </w:r>
          </w:p>
        </w:tc>
        <w:tc>
          <w:tcPr>
            <w:tcW w:w="621" w:type="pct"/>
            <w:shd w:val="clear" w:color="auto" w:fill="auto"/>
            <w:vAlign w:val="center"/>
          </w:tcPr>
          <w:p w:rsidR="00F8692D" w:rsidRPr="00FA751A" w:rsidRDefault="00F8692D" w:rsidP="00F8692D">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Status wnioskodawcy na rynku pracy</w:t>
            </w:r>
          </w:p>
        </w:tc>
        <w:tc>
          <w:tcPr>
            <w:tcW w:w="2937" w:type="pct"/>
            <w:shd w:val="clear" w:color="auto" w:fill="auto"/>
          </w:tcPr>
          <w:p w:rsidR="00F8692D" w:rsidRPr="00FA751A" w:rsidRDefault="00F8692D" w:rsidP="00F8692D">
            <w:pPr>
              <w:pStyle w:val="Akapitzlist"/>
              <w:ind w:left="142"/>
              <w:jc w:val="both"/>
              <w:rPr>
                <w:rFonts w:cs="Tahoma"/>
              </w:rPr>
            </w:pPr>
            <w:r w:rsidRPr="00FA751A">
              <w:rPr>
                <w:rFonts w:cs="Tahoma"/>
              </w:rPr>
              <w:t>Status Wnioskodawcy - sytuacja na rynku pracy wnioskodawcy.</w:t>
            </w:r>
          </w:p>
          <w:p w:rsidR="00F8692D" w:rsidRPr="00FA751A" w:rsidRDefault="00F8692D" w:rsidP="00F8692D">
            <w:pPr>
              <w:pStyle w:val="Akapitzlist"/>
              <w:ind w:left="142"/>
              <w:jc w:val="both"/>
              <w:rPr>
                <w:rFonts w:cs="Tahoma"/>
                <w:i/>
              </w:rPr>
            </w:pPr>
            <w:r w:rsidRPr="00FA751A">
              <w:rPr>
                <w:rFonts w:cs="Tahoma"/>
                <w:i/>
              </w:rPr>
              <w:t xml:space="preserve">Kryterium preferuje osoby z grup </w:t>
            </w:r>
            <w:proofErr w:type="spellStart"/>
            <w:r w:rsidRPr="00FA751A">
              <w:rPr>
                <w:rFonts w:cs="Tahoma"/>
                <w:i/>
              </w:rPr>
              <w:t>defaworyzowanych</w:t>
            </w:r>
            <w:proofErr w:type="spellEnd"/>
            <w:r w:rsidRPr="00FA751A">
              <w:rPr>
                <w:rFonts w:cs="Tahoma"/>
                <w:i/>
              </w:rPr>
              <w:t xml:space="preserve"> ze względu na dostęp do rynku pracy, określonych w LSR.</w:t>
            </w:r>
          </w:p>
          <w:p w:rsidR="00F8692D" w:rsidRDefault="00F8692D" w:rsidP="00F8692D">
            <w:pPr>
              <w:pStyle w:val="Akapitzlist"/>
              <w:ind w:left="142"/>
              <w:jc w:val="both"/>
              <w:rPr>
                <w:rFonts w:cs="Tahoma"/>
                <w:i/>
                <w:color w:val="FF0000"/>
              </w:rPr>
            </w:pPr>
            <w:r w:rsidRPr="00FA751A">
              <w:rPr>
                <w:rFonts w:cs="Tahoma"/>
                <w:i/>
              </w:rPr>
              <w:t xml:space="preserve">Definicja osób bezrobotnych, w tym długotrwale bezrobotnych, jest zgodna z odpowiednimi programami współfinansowanymi ze środków EFSI </w:t>
            </w:r>
            <w:proofErr w:type="spellStart"/>
            <w:r w:rsidRPr="00FA751A">
              <w:rPr>
                <w:rFonts w:cs="Tahoma"/>
                <w:i/>
              </w:rPr>
              <w:t>tj</w:t>
            </w:r>
            <w:proofErr w:type="spellEnd"/>
            <w:r w:rsidRPr="00FA751A">
              <w:rPr>
                <w:rFonts w:cs="Tahoma"/>
                <w:i/>
              </w:rPr>
              <w:t>: PO WER oraz RPO WD, w których zawarto definicje tych osób zgodnie ze statystyką unijną BAEL i EUROSTAT dla Polityki Rynku Pracy. Są 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Weryfikacja kryterium przeprowadzana będzie n</w:t>
            </w:r>
            <w:r>
              <w:rPr>
                <w:rFonts w:cs="Tahoma"/>
                <w:i/>
              </w:rPr>
              <w:t xml:space="preserve">a podstawie zaświadczenia z PUP. </w:t>
            </w:r>
            <w:r w:rsidRPr="00C97B8A">
              <w:rPr>
                <w:rFonts w:cs="Tahoma"/>
                <w:i/>
                <w:strike/>
              </w:rPr>
              <w:t>– w sytuacji gdy Wnioskodawca jest osobą zarejestrowaną jako osoba bezrobotna lub oświadczenia pisemnego Wnioskodawcy – w sytuacji gdy Wnioskodawca nie jest osobą zarejestrowaną jako osoba bezrobotna.</w:t>
            </w:r>
            <w:r>
              <w:rPr>
                <w:rFonts w:cs="Tahoma"/>
                <w:i/>
                <w:strike/>
              </w:rPr>
              <w:t xml:space="preserve"> </w:t>
            </w:r>
          </w:p>
          <w:p w:rsidR="00F8692D" w:rsidRPr="00FA751A" w:rsidRDefault="00F8692D" w:rsidP="00F8692D">
            <w:pPr>
              <w:pStyle w:val="Akapitzlist"/>
              <w:ind w:left="142"/>
              <w:jc w:val="both"/>
              <w:rPr>
                <w:rFonts w:cs="Tahoma"/>
                <w:i/>
              </w:rPr>
            </w:pPr>
            <w:r w:rsidRPr="00FA751A">
              <w:rPr>
                <w:rFonts w:cs="Tahoma"/>
                <w:i/>
              </w:rPr>
              <w:t>Definicja pojęcia „długotrwale bezrobotny” różni się w zależności od wieku:</w:t>
            </w:r>
          </w:p>
          <w:p w:rsidR="00F8692D" w:rsidRPr="00FA751A" w:rsidRDefault="00F8692D" w:rsidP="00F8692D">
            <w:pPr>
              <w:pStyle w:val="Akapitzlist"/>
              <w:ind w:left="142"/>
              <w:jc w:val="both"/>
              <w:rPr>
                <w:rFonts w:cs="Tahoma"/>
                <w:i/>
              </w:rPr>
            </w:pPr>
            <w:r w:rsidRPr="00FA751A">
              <w:rPr>
                <w:rFonts w:cs="Tahoma"/>
                <w:i/>
              </w:rPr>
              <w:t>- młodzież (&lt;25 lat) – osoby bezrobotne nieprzerwanie przez okres ponad 6 miesięcy</w:t>
            </w:r>
          </w:p>
          <w:p w:rsidR="00F8692D" w:rsidRPr="00FA751A" w:rsidRDefault="00F8692D" w:rsidP="00F8692D">
            <w:pPr>
              <w:pStyle w:val="Akapitzlist"/>
              <w:ind w:left="142"/>
              <w:jc w:val="both"/>
              <w:rPr>
                <w:rFonts w:cs="Tahoma"/>
                <w:i/>
              </w:rPr>
            </w:pPr>
            <w:r w:rsidRPr="00FA751A">
              <w:rPr>
                <w:rFonts w:cs="Tahoma"/>
                <w:i/>
              </w:rPr>
              <w:t>- dorośli (25 lat lub więcej) – osoby bezrobotne nieprzerwanie przez okres ponad 12 miesięcy.</w:t>
            </w:r>
          </w:p>
          <w:p w:rsidR="00F8692D" w:rsidRPr="00FA751A" w:rsidRDefault="00F8692D" w:rsidP="00F8692D">
            <w:pPr>
              <w:pStyle w:val="Akapitzlist"/>
              <w:ind w:left="142"/>
              <w:jc w:val="both"/>
              <w:rPr>
                <w:rFonts w:cs="Tahoma"/>
                <w:i/>
              </w:rPr>
            </w:pPr>
            <w:r w:rsidRPr="00FA751A">
              <w:rPr>
                <w:rFonts w:cs="Tahoma"/>
                <w:i/>
              </w:rPr>
              <w:t xml:space="preserve">Status na rynku pracy jest określany w dniu złożenia wniosku o dofinansowanie operacji, a wiek uczestników określany jest na podstawie daty urodzenia i ustalany w dniu złożenia wniosku o dofinansowanie operacji. Spełnienie innych warunków np. niepełnosprawność  - na podstawie orzeczenia o niepełnosprawności. </w:t>
            </w:r>
            <w:r w:rsidRPr="00E81BD1">
              <w:rPr>
                <w:rFonts w:cs="Tahoma"/>
                <w:i/>
                <w:color w:val="FF0000"/>
              </w:rPr>
              <w:t>Okre</w:t>
            </w:r>
            <w:r>
              <w:rPr>
                <w:rFonts w:cs="Tahoma"/>
                <w:i/>
                <w:color w:val="FF0000"/>
              </w:rPr>
              <w:t>s pozostawania osobą bezrobotną może zostać udokumentowany oświadczeniem wnioskodawcy.</w:t>
            </w:r>
          </w:p>
          <w:p w:rsidR="00F8692D" w:rsidRPr="00E81BD1" w:rsidRDefault="00F8692D" w:rsidP="00F8692D">
            <w:pPr>
              <w:pStyle w:val="Akapitzlist"/>
              <w:ind w:left="142"/>
              <w:jc w:val="both"/>
              <w:rPr>
                <w:rFonts w:cs="Tahoma"/>
                <w:i/>
                <w:u w:val="single"/>
              </w:rPr>
            </w:pPr>
            <w:r w:rsidRPr="00FA751A">
              <w:rPr>
                <w:rFonts w:cs="Tahoma"/>
                <w:i/>
                <w:u w:val="single"/>
              </w:rPr>
              <w:t>Oceniający może przyznać punkty jednocześnie w  dwóch kategoriach: ze względu na status wnioskodawcy na rynku pracy - należy wybrać „osoba bezrobotna” jeśli ktoś spełnia taki warunek oraz ze względu na przynależność Wnioskodawcy do jednej z pozostałych grup mających utrudniony dostęp do rynku pracy.</w:t>
            </w:r>
            <w:r>
              <w:rPr>
                <w:rFonts w:cs="Tahoma"/>
                <w:i/>
                <w:u w:val="single"/>
              </w:rPr>
              <w:t xml:space="preserve"> </w:t>
            </w:r>
            <w:r w:rsidRPr="00E81BD1">
              <w:rPr>
                <w:rFonts w:cs="Tahoma"/>
                <w:i/>
                <w:color w:val="FF0000"/>
              </w:rPr>
              <w:t xml:space="preserve">Podstawową kategorią umożliwiającą przyznanie punktów jest status osoby bezrobotnej. Przyznanie kolejnych punktów dot. wieku, płci </w:t>
            </w:r>
            <w:proofErr w:type="spellStart"/>
            <w:r w:rsidRPr="00E81BD1">
              <w:rPr>
                <w:rFonts w:cs="Tahoma"/>
                <w:i/>
                <w:color w:val="FF0000"/>
              </w:rPr>
              <w:t>itd</w:t>
            </w:r>
            <w:proofErr w:type="spellEnd"/>
            <w:r w:rsidRPr="00E81BD1">
              <w:rPr>
                <w:rFonts w:cs="Tahoma"/>
                <w:i/>
                <w:color w:val="FF0000"/>
              </w:rPr>
              <w:t>… jest możliwe tylko i wyłącznie, jeżeli osoba posiada status osoby bezrobotnej.</w:t>
            </w:r>
          </w:p>
        </w:tc>
        <w:tc>
          <w:tcPr>
            <w:tcW w:w="1215" w:type="pct"/>
            <w:shd w:val="clear" w:color="auto" w:fill="auto"/>
          </w:tcPr>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3 – osoba bezrobotna</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 xml:space="preserve">oraz </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 xml:space="preserve">osoba należąca co najmniej do jednej z grup mających utrudniony dostęp do rynku pracy: </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1 - osoba długotrwale bezrobotna</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 xml:space="preserve">1 - do 30 r. ż. </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1 - powyżej 50 r.ż.</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 xml:space="preserve">1 – niepełnosprawna </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1  - kobieta</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1 - kobieta powracająca na rynek pracy po urodzeniu dziecka</w:t>
            </w:r>
          </w:p>
          <w:p w:rsidR="00F8692D" w:rsidRPr="00FA751A" w:rsidRDefault="00F8692D" w:rsidP="00F8692D">
            <w:pPr>
              <w:snapToGrid w:val="0"/>
              <w:spacing w:beforeLines="40" w:before="96" w:afterLines="40" w:after="96"/>
              <w:rPr>
                <w:rFonts w:cs="Tahoma"/>
                <w:sz w:val="20"/>
                <w:szCs w:val="20"/>
                <w:lang w:eastAsia="ar-SA"/>
              </w:rPr>
            </w:pPr>
            <w:r w:rsidRPr="00FA751A">
              <w:rPr>
                <w:rFonts w:cs="Tahoma"/>
                <w:sz w:val="20"/>
                <w:szCs w:val="20"/>
                <w:lang w:eastAsia="ar-SA"/>
              </w:rPr>
              <w:t>0 – żadnym z powyższych</w:t>
            </w:r>
          </w:p>
        </w:tc>
      </w:tr>
      <w:tr w:rsidR="00F8692D" w:rsidRPr="00FA751A" w:rsidTr="00D81D5E">
        <w:trPr>
          <w:jc w:val="center"/>
        </w:trPr>
        <w:tc>
          <w:tcPr>
            <w:tcW w:w="227" w:type="pct"/>
            <w:shd w:val="clear" w:color="auto" w:fill="auto"/>
            <w:vAlign w:val="center"/>
          </w:tcPr>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9.</w:t>
            </w:r>
          </w:p>
        </w:tc>
        <w:tc>
          <w:tcPr>
            <w:tcW w:w="621"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Promowanie operacji</w:t>
            </w:r>
          </w:p>
        </w:tc>
        <w:tc>
          <w:tcPr>
            <w:tcW w:w="2937" w:type="pct"/>
            <w:shd w:val="clear" w:color="auto" w:fill="auto"/>
            <w:vAlign w:val="center"/>
          </w:tcPr>
          <w:p w:rsidR="00F8692D" w:rsidRDefault="00F8692D" w:rsidP="00F8692D">
            <w:pPr>
              <w:pStyle w:val="Akapitzlist"/>
              <w:ind w:left="0"/>
              <w:rPr>
                <w:rFonts w:cs="Tahoma"/>
              </w:rPr>
            </w:pPr>
            <w:r w:rsidRPr="008C4AC7">
              <w:rPr>
                <w:rFonts w:cs="Tahoma"/>
              </w:rPr>
              <w:t>Operacja przewi</w:t>
            </w:r>
            <w:r>
              <w:rPr>
                <w:rFonts w:cs="Tahoma"/>
              </w:rPr>
              <w:t>duje działania promujące operację:</w:t>
            </w:r>
          </w:p>
          <w:p w:rsidR="00F8692D" w:rsidRPr="008C4AC7" w:rsidRDefault="00F8692D" w:rsidP="00F8692D">
            <w:pPr>
              <w:pStyle w:val="Akapitzlist"/>
              <w:ind w:left="0"/>
              <w:rPr>
                <w:rFonts w:cs="Tahoma"/>
              </w:rPr>
            </w:pPr>
            <w:r>
              <w:rPr>
                <w:rFonts w:cs="Tahoma"/>
              </w:rPr>
              <w:t>Promowanie operacji oraz konkursu grantowego oznacza 2 rodzaje działań:</w:t>
            </w:r>
          </w:p>
          <w:p w:rsidR="00F8692D" w:rsidRPr="00A701E4" w:rsidRDefault="00F8692D" w:rsidP="00F8692D">
            <w:pPr>
              <w:pStyle w:val="Akapitzlist"/>
              <w:numPr>
                <w:ilvl w:val="0"/>
                <w:numId w:val="16"/>
              </w:numPr>
              <w:rPr>
                <w:i/>
                <w:strike/>
                <w:color w:val="FF0000"/>
              </w:rPr>
            </w:pPr>
            <w:r w:rsidRPr="008C4AC7">
              <w:rPr>
                <w:i/>
              </w:rPr>
              <w:t xml:space="preserve">W ramach kryterium preferowane będą operacje zakładają działania promujące </w:t>
            </w:r>
            <w:r>
              <w:rPr>
                <w:i/>
              </w:rPr>
              <w:t xml:space="preserve">projekt i jego efekty, </w:t>
            </w:r>
            <w:r w:rsidRPr="008C4AC7">
              <w:rPr>
                <w:i/>
              </w:rPr>
              <w:t xml:space="preserve"> z wykor</w:t>
            </w:r>
            <w:r>
              <w:rPr>
                <w:i/>
              </w:rPr>
              <w:t xml:space="preserve">zystaniem różnorodnych narzędzi. </w:t>
            </w:r>
            <w:r w:rsidRPr="00A701E4">
              <w:rPr>
                <w:i/>
                <w:strike/>
              </w:rPr>
              <w:t xml:space="preserve">np. strony </w:t>
            </w:r>
            <w:hyperlink r:id="rId7" w:history="1">
              <w:r w:rsidRPr="00A701E4">
                <w:rPr>
                  <w:rStyle w:val="Hipercze"/>
                  <w:i/>
                  <w:strike/>
                  <w:color w:val="auto"/>
                </w:rPr>
                <w:t>www. organizacji</w:t>
              </w:r>
            </w:hyperlink>
            <w:r w:rsidRPr="00A701E4">
              <w:rPr>
                <w:i/>
                <w:strike/>
              </w:rPr>
              <w:t xml:space="preserve">, gminy,  </w:t>
            </w:r>
            <w:proofErr w:type="spellStart"/>
            <w:r w:rsidRPr="00A701E4">
              <w:rPr>
                <w:i/>
                <w:strike/>
              </w:rPr>
              <w:t>facebook</w:t>
            </w:r>
            <w:proofErr w:type="spellEnd"/>
            <w:r w:rsidRPr="00A701E4">
              <w:rPr>
                <w:i/>
                <w:strike/>
              </w:rPr>
              <w:t xml:space="preserve">, prasa, portale czy prasa branżowa(turystyczna) itd. Różne narzędzia oznaczają </w:t>
            </w:r>
            <w:proofErr w:type="spellStart"/>
            <w:r w:rsidRPr="00A701E4">
              <w:rPr>
                <w:i/>
                <w:strike/>
              </w:rPr>
              <w:t>np</w:t>
            </w:r>
            <w:proofErr w:type="spellEnd"/>
            <w:r w:rsidRPr="00A701E4">
              <w:rPr>
                <w:i/>
                <w:strike/>
              </w:rPr>
              <w:t>: Internet i prasę drukowaną.</w:t>
            </w:r>
          </w:p>
          <w:p w:rsidR="00F8692D" w:rsidRPr="00A701E4" w:rsidRDefault="00F8692D" w:rsidP="00F8692D">
            <w:pPr>
              <w:pStyle w:val="Akapitzlist"/>
              <w:rPr>
                <w:i/>
                <w:color w:val="FF0000"/>
              </w:rPr>
            </w:pPr>
            <w:r w:rsidRPr="00DC29C6">
              <w:rPr>
                <w:i/>
                <w:color w:val="FF0000"/>
              </w:rPr>
              <w:t>R</w:t>
            </w:r>
            <w:r w:rsidRPr="00A701E4">
              <w:rPr>
                <w:i/>
                <w:color w:val="FF0000"/>
              </w:rPr>
              <w:t xml:space="preserve">óżne narzędzia oznaczają </w:t>
            </w:r>
            <w:proofErr w:type="spellStart"/>
            <w:r w:rsidRPr="00A701E4">
              <w:rPr>
                <w:i/>
                <w:color w:val="FF0000"/>
              </w:rPr>
              <w:t>np</w:t>
            </w:r>
            <w:proofErr w:type="spellEnd"/>
            <w:r w:rsidRPr="00A701E4">
              <w:rPr>
                <w:i/>
                <w:color w:val="FF0000"/>
              </w:rPr>
              <w:t>: Internet (</w:t>
            </w:r>
            <w:proofErr w:type="spellStart"/>
            <w:r w:rsidRPr="00A701E4">
              <w:rPr>
                <w:i/>
                <w:color w:val="FF0000"/>
              </w:rPr>
              <w:t>np.strony</w:t>
            </w:r>
            <w:proofErr w:type="spellEnd"/>
            <w:r w:rsidRPr="00A701E4">
              <w:rPr>
                <w:i/>
                <w:color w:val="FF0000"/>
              </w:rPr>
              <w:t xml:space="preserve"> www. organizacji, gminy,  </w:t>
            </w:r>
            <w:proofErr w:type="spellStart"/>
            <w:r w:rsidRPr="00A701E4">
              <w:rPr>
                <w:i/>
                <w:color w:val="FF0000"/>
              </w:rPr>
              <w:t>facebook</w:t>
            </w:r>
            <w:proofErr w:type="spellEnd"/>
            <w:r w:rsidRPr="00A701E4">
              <w:rPr>
                <w:i/>
                <w:color w:val="FF0000"/>
              </w:rPr>
              <w:t>, prasa elektroniczna, portale), prasę drukowaną, radio, TV, materiały drukowane np. ulotki. Należy zakładać co najmniej 4 działania.</w:t>
            </w:r>
          </w:p>
          <w:p w:rsidR="00F8692D" w:rsidRPr="00802D39" w:rsidRDefault="00F8692D" w:rsidP="00F8692D">
            <w:pPr>
              <w:pStyle w:val="Akapitzlist"/>
              <w:numPr>
                <w:ilvl w:val="0"/>
                <w:numId w:val="16"/>
              </w:numPr>
              <w:rPr>
                <w:i/>
              </w:rPr>
            </w:pPr>
            <w:r w:rsidRPr="008C4AC7">
              <w:rPr>
                <w:i/>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F8692D" w:rsidRPr="000B6060" w:rsidRDefault="00F8692D" w:rsidP="00F8692D">
            <w:pPr>
              <w:pStyle w:val="Akapitzlist"/>
              <w:ind w:left="0"/>
              <w:rPr>
                <w:i/>
              </w:rPr>
            </w:pPr>
            <w:r w:rsidRPr="00E605AA">
              <w:rPr>
                <w:i/>
              </w:rPr>
              <w:t xml:space="preserve">Kryterium będzie weryfikowane na podstawie zapisów w dokumentach aplikacyjnych, zapisów </w:t>
            </w:r>
            <w:r>
              <w:rPr>
                <w:i/>
              </w:rPr>
              <w:t>w budżecie.</w:t>
            </w:r>
          </w:p>
        </w:tc>
        <w:tc>
          <w:tcPr>
            <w:tcW w:w="1215" w:type="pct"/>
            <w:shd w:val="clear" w:color="auto" w:fill="auto"/>
          </w:tcPr>
          <w:p w:rsidR="00F8692D" w:rsidRPr="00A701E4" w:rsidRDefault="00F8692D" w:rsidP="00F8692D">
            <w:pPr>
              <w:snapToGrid w:val="0"/>
              <w:spacing w:beforeLines="40" w:before="96" w:afterLines="40" w:after="96"/>
              <w:ind w:left="0"/>
              <w:rPr>
                <w:rFonts w:asciiTheme="minorHAnsi" w:hAnsiTheme="minorHAnsi" w:cs="Tahoma"/>
                <w:color w:val="FF0000"/>
                <w:sz w:val="22"/>
                <w:szCs w:val="22"/>
                <w:lang w:eastAsia="ar-SA"/>
              </w:rPr>
            </w:pPr>
            <w:r w:rsidRPr="00A701E4">
              <w:rPr>
                <w:rFonts w:asciiTheme="minorHAnsi" w:hAnsiTheme="minorHAnsi" w:cs="Tahoma"/>
                <w:color w:val="FF0000"/>
                <w:sz w:val="22"/>
                <w:szCs w:val="22"/>
                <w:lang w:eastAsia="ar-SA"/>
              </w:rPr>
              <w:t>5 - działania promujące obejmują 4 rodzaje działań promocyjnych oraz wykorzystanie systemu wizualizacji LGD</w:t>
            </w:r>
          </w:p>
          <w:p w:rsidR="00F8692D" w:rsidRPr="008C4AC7"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3</w:t>
            </w:r>
            <w:r w:rsidRPr="008C4AC7">
              <w:rPr>
                <w:rFonts w:asciiTheme="minorHAnsi" w:hAnsiTheme="minorHAnsi" w:cs="Tahoma"/>
                <w:sz w:val="22"/>
                <w:szCs w:val="22"/>
                <w:lang w:eastAsia="ar-SA"/>
              </w:rPr>
              <w:t xml:space="preserve"> – </w:t>
            </w:r>
            <w:r>
              <w:rPr>
                <w:rFonts w:asciiTheme="minorHAnsi" w:hAnsiTheme="minorHAnsi" w:cs="Tahoma"/>
                <w:sz w:val="22"/>
                <w:szCs w:val="22"/>
                <w:lang w:eastAsia="ar-SA"/>
              </w:rPr>
              <w:t>działania promujące obejmują 4 rodzaje działań promocyjnych</w:t>
            </w:r>
          </w:p>
          <w:p w:rsidR="00F8692D" w:rsidRPr="00A701E4" w:rsidRDefault="00F8692D" w:rsidP="00F8692D">
            <w:pPr>
              <w:snapToGrid w:val="0"/>
              <w:spacing w:beforeLines="40" w:before="96" w:afterLines="40" w:after="96"/>
              <w:ind w:left="0"/>
              <w:rPr>
                <w:rFonts w:asciiTheme="minorHAnsi" w:hAnsiTheme="minorHAnsi" w:cs="Tahoma"/>
                <w:color w:val="FF0000"/>
                <w:sz w:val="22"/>
                <w:szCs w:val="22"/>
                <w:lang w:eastAsia="ar-SA"/>
              </w:rPr>
            </w:pPr>
            <w:r>
              <w:rPr>
                <w:rFonts w:asciiTheme="minorHAnsi" w:hAnsiTheme="minorHAnsi" w:cs="Tahoma"/>
                <w:sz w:val="22"/>
                <w:szCs w:val="22"/>
                <w:lang w:eastAsia="ar-SA"/>
              </w:rPr>
              <w:t>2</w:t>
            </w:r>
            <w:r w:rsidRPr="008C4AC7">
              <w:rPr>
                <w:rFonts w:asciiTheme="minorHAnsi" w:hAnsiTheme="minorHAnsi" w:cs="Tahoma"/>
                <w:sz w:val="22"/>
                <w:szCs w:val="22"/>
                <w:lang w:eastAsia="ar-SA"/>
              </w:rPr>
              <w:t xml:space="preserve"> –</w:t>
            </w:r>
            <w:r>
              <w:rPr>
                <w:rFonts w:asciiTheme="minorHAnsi" w:hAnsiTheme="minorHAnsi" w:cs="Tahoma"/>
                <w:sz w:val="22"/>
                <w:szCs w:val="22"/>
                <w:lang w:eastAsia="ar-SA"/>
              </w:rPr>
              <w:t xml:space="preserve">działania obejmują </w:t>
            </w:r>
            <w:r w:rsidRPr="00A701E4">
              <w:rPr>
                <w:rFonts w:asciiTheme="minorHAnsi" w:hAnsiTheme="minorHAnsi" w:cs="Tahoma"/>
                <w:strike/>
                <w:sz w:val="22"/>
                <w:szCs w:val="22"/>
                <w:lang w:eastAsia="ar-SA"/>
              </w:rPr>
              <w:t>2 rodzaje działań promocyjnych</w:t>
            </w:r>
            <w:r>
              <w:rPr>
                <w:rFonts w:asciiTheme="minorHAnsi" w:hAnsiTheme="minorHAnsi" w:cs="Tahoma"/>
                <w:strike/>
                <w:sz w:val="22"/>
                <w:szCs w:val="22"/>
                <w:lang w:eastAsia="ar-SA"/>
              </w:rPr>
              <w:t xml:space="preserve"> </w:t>
            </w:r>
            <w:r>
              <w:rPr>
                <w:rFonts w:asciiTheme="minorHAnsi" w:hAnsiTheme="minorHAnsi" w:cs="Tahoma"/>
                <w:color w:val="FF0000"/>
                <w:sz w:val="22"/>
                <w:szCs w:val="22"/>
                <w:lang w:eastAsia="ar-SA"/>
              </w:rPr>
              <w:t xml:space="preserve">wykorzystanie </w:t>
            </w:r>
            <w:r w:rsidRPr="00A701E4">
              <w:rPr>
                <w:rFonts w:asciiTheme="minorHAnsi" w:hAnsiTheme="minorHAnsi" w:cs="Tahoma"/>
                <w:color w:val="FF0000"/>
                <w:sz w:val="22"/>
                <w:szCs w:val="22"/>
                <w:lang w:eastAsia="ar-SA"/>
              </w:rPr>
              <w:t>zakres</w:t>
            </w:r>
            <w:r>
              <w:rPr>
                <w:rFonts w:asciiTheme="minorHAnsi" w:hAnsiTheme="minorHAnsi" w:cs="Tahoma"/>
                <w:color w:val="FF0000"/>
                <w:sz w:val="22"/>
                <w:szCs w:val="22"/>
                <w:lang w:eastAsia="ar-SA"/>
              </w:rPr>
              <w:t>u</w:t>
            </w:r>
            <w:r w:rsidRPr="00A701E4">
              <w:rPr>
                <w:rFonts w:asciiTheme="minorHAnsi" w:hAnsiTheme="minorHAnsi" w:cs="Tahoma"/>
                <w:color w:val="FF0000"/>
                <w:sz w:val="22"/>
                <w:szCs w:val="22"/>
                <w:lang w:eastAsia="ar-SA"/>
              </w:rPr>
              <w:t xml:space="preserve"> systemu wizualizacji LGD Partnerstwo Ducha Gór</w:t>
            </w:r>
          </w:p>
          <w:p w:rsidR="00F8692D" w:rsidRPr="008C4AC7" w:rsidRDefault="00F8692D" w:rsidP="00F8692D">
            <w:pPr>
              <w:snapToGrid w:val="0"/>
              <w:spacing w:beforeLines="40" w:before="96" w:afterLines="40" w:after="96"/>
              <w:ind w:left="0"/>
              <w:rPr>
                <w:rFonts w:asciiTheme="minorHAnsi" w:hAnsiTheme="minorHAnsi"/>
                <w:i/>
                <w:sz w:val="22"/>
                <w:szCs w:val="22"/>
              </w:rPr>
            </w:pPr>
            <w:r>
              <w:rPr>
                <w:rFonts w:asciiTheme="minorHAnsi" w:hAnsiTheme="minorHAnsi" w:cs="Tahoma"/>
                <w:sz w:val="22"/>
                <w:szCs w:val="22"/>
                <w:lang w:eastAsia="ar-SA"/>
              </w:rPr>
              <w:t>0 –operacja nie przewiduje żadnych działań promocyjnych</w:t>
            </w:r>
          </w:p>
          <w:p w:rsidR="00F8692D" w:rsidRPr="008C4AC7" w:rsidRDefault="00F8692D" w:rsidP="00F8692D">
            <w:pPr>
              <w:snapToGrid w:val="0"/>
              <w:spacing w:beforeLines="40" w:before="96" w:afterLines="40" w:after="96"/>
              <w:ind w:left="0"/>
              <w:rPr>
                <w:rFonts w:asciiTheme="minorHAnsi" w:hAnsiTheme="minorHAnsi" w:cs="Tahoma"/>
                <w:sz w:val="22"/>
                <w:szCs w:val="22"/>
                <w:lang w:eastAsia="ar-SA"/>
              </w:rPr>
            </w:pPr>
          </w:p>
        </w:tc>
      </w:tr>
      <w:tr w:rsidR="00F8692D" w:rsidRPr="00FA751A" w:rsidTr="00D81D5E">
        <w:trPr>
          <w:trHeight w:val="1563"/>
          <w:jc w:val="center"/>
        </w:trPr>
        <w:tc>
          <w:tcPr>
            <w:tcW w:w="227"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10.</w:t>
            </w:r>
          </w:p>
        </w:tc>
        <w:tc>
          <w:tcPr>
            <w:tcW w:w="621"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Utworzenie nowego przedsiębiorstwa</w:t>
            </w:r>
          </w:p>
        </w:tc>
        <w:tc>
          <w:tcPr>
            <w:tcW w:w="2937" w:type="pct"/>
            <w:shd w:val="clear" w:color="auto" w:fill="auto"/>
            <w:vAlign w:val="center"/>
          </w:tcPr>
          <w:p w:rsidR="00F8692D" w:rsidRPr="00FA751A" w:rsidRDefault="00F8692D" w:rsidP="00F8692D">
            <w:pPr>
              <w:pStyle w:val="Akapitzlist"/>
              <w:ind w:left="0"/>
              <w:rPr>
                <w:rFonts w:cs="Tahoma"/>
              </w:rPr>
            </w:pPr>
            <w:r w:rsidRPr="00FA751A">
              <w:rPr>
                <w:rFonts w:cs="Tahoma"/>
              </w:rPr>
              <w:t>Operacja przewiduje premiowanie wnioskodawców, którzy tworzą nowe przedsiębiorstwa.</w:t>
            </w:r>
          </w:p>
          <w:p w:rsidR="00F8692D" w:rsidRPr="00FA751A" w:rsidRDefault="00F8692D" w:rsidP="00F8692D">
            <w:pPr>
              <w:pStyle w:val="Akapitzlist"/>
              <w:ind w:left="0"/>
              <w:rPr>
                <w:rFonts w:cs="Tahoma"/>
                <w:i/>
              </w:rPr>
            </w:pPr>
            <w:r w:rsidRPr="00FA751A">
              <w:rPr>
                <w:rFonts w:cs="Tahoma"/>
                <w:i/>
              </w:rPr>
              <w:t>W ramach tego kryterium premiowani będą wnioskodawcy, którzy nie prowadzili jej w ciągu ostatnich 2 lat (okres ten należy liczyć od daty złożenia wniosku).</w:t>
            </w:r>
          </w:p>
          <w:p w:rsidR="00F8692D" w:rsidRPr="00FA751A" w:rsidRDefault="00F8692D" w:rsidP="00F8692D">
            <w:pPr>
              <w:pStyle w:val="Akapitzlist"/>
              <w:ind w:left="0"/>
              <w:rPr>
                <w:rFonts w:cs="Tahoma"/>
              </w:rPr>
            </w:pPr>
            <w:r w:rsidRPr="00FA751A">
              <w:rPr>
                <w:rFonts w:cs="Tahoma"/>
                <w:i/>
              </w:rPr>
              <w:t>Kryterium będzie weryfikowane na podstawie zapisów w dokumentach aplikacyjnych oraz stosownych dokumentach.</w:t>
            </w:r>
            <w:r w:rsidRPr="00FA751A">
              <w:rPr>
                <w:rFonts w:cs="Tahoma"/>
              </w:rPr>
              <w:t xml:space="preserve"> </w:t>
            </w:r>
          </w:p>
        </w:tc>
        <w:tc>
          <w:tcPr>
            <w:tcW w:w="1215" w:type="pct"/>
            <w:shd w:val="clear" w:color="auto" w:fill="auto"/>
          </w:tcPr>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t xml:space="preserve">1 – spełnia </w:t>
            </w:r>
          </w:p>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t>0 – nie spełnia</w:t>
            </w:r>
          </w:p>
        </w:tc>
      </w:tr>
      <w:tr w:rsidR="00F8692D" w:rsidRPr="00FA751A" w:rsidTr="00D81D5E">
        <w:trPr>
          <w:trHeight w:val="1563"/>
          <w:jc w:val="center"/>
        </w:trPr>
        <w:tc>
          <w:tcPr>
            <w:tcW w:w="227"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11.</w:t>
            </w:r>
          </w:p>
        </w:tc>
        <w:tc>
          <w:tcPr>
            <w:tcW w:w="621"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 xml:space="preserve">Stopień przyczyniania się operacji do osiągnięcia celów oraz wskaźników produktu i rezultatu </w:t>
            </w:r>
          </w:p>
        </w:tc>
        <w:tc>
          <w:tcPr>
            <w:tcW w:w="2937" w:type="pct"/>
            <w:shd w:val="clear" w:color="auto" w:fill="auto"/>
            <w:vAlign w:val="center"/>
          </w:tcPr>
          <w:p w:rsidR="00F8692D" w:rsidRPr="00FA751A" w:rsidRDefault="00F8692D" w:rsidP="00F8692D">
            <w:pPr>
              <w:ind w:left="0"/>
              <w:rPr>
                <w:rFonts w:asciiTheme="minorHAnsi" w:hAnsiTheme="minorHAnsi" w:cs="Tahoma"/>
                <w:sz w:val="22"/>
                <w:szCs w:val="22"/>
              </w:rPr>
            </w:pPr>
            <w:r w:rsidRPr="00FA751A">
              <w:rPr>
                <w:rFonts w:asciiTheme="minorHAnsi" w:hAnsiTheme="minorHAnsi" w:cs="Tahoma"/>
                <w:sz w:val="22"/>
                <w:szCs w:val="22"/>
              </w:rPr>
              <w:t>Operacja przyczynia się do osiągnięcia celów oraz wskaźników produktu i rezultatu .</w:t>
            </w:r>
          </w:p>
          <w:p w:rsidR="00F8692D" w:rsidRPr="00FA751A" w:rsidRDefault="00F8692D" w:rsidP="00F8692D">
            <w:pPr>
              <w:ind w:left="0"/>
              <w:rPr>
                <w:rFonts w:asciiTheme="minorHAnsi" w:hAnsiTheme="minorHAnsi" w:cs="Tahoma"/>
                <w:sz w:val="22"/>
                <w:szCs w:val="22"/>
              </w:rPr>
            </w:pPr>
            <w:r w:rsidRPr="00FA751A">
              <w:rPr>
                <w:rFonts w:asciiTheme="minorHAnsi" w:hAnsiTheme="minorHAnsi" w:cs="Tahoma"/>
                <w:sz w:val="22"/>
                <w:szCs w:val="22"/>
              </w:rPr>
              <w:t xml:space="preserve">Kryterium premiuje operacje przyczyniające się do osiągnięcia celów i wpływają na osiągnięcie wskaźników produktu i rezultatu określonych w LSR LGD Partnerstwo Ducha Gór na lata 2014-2020 </w:t>
            </w:r>
            <w:r w:rsidRPr="00A112D6">
              <w:rPr>
                <w:rFonts w:asciiTheme="minorHAnsi" w:hAnsiTheme="minorHAnsi" w:cs="Tahoma"/>
                <w:color w:val="FF0000"/>
                <w:sz w:val="22"/>
                <w:szCs w:val="22"/>
              </w:rPr>
              <w:t>oraz</w:t>
            </w:r>
            <w:r>
              <w:rPr>
                <w:rFonts w:asciiTheme="minorHAnsi" w:hAnsiTheme="minorHAnsi" w:cs="Tahoma"/>
                <w:sz w:val="22"/>
                <w:szCs w:val="22"/>
              </w:rPr>
              <w:t xml:space="preserve"> </w:t>
            </w:r>
            <w:r w:rsidRPr="00FA751A">
              <w:rPr>
                <w:rFonts w:asciiTheme="minorHAnsi" w:hAnsiTheme="minorHAnsi" w:cs="Tahoma"/>
                <w:sz w:val="22"/>
                <w:szCs w:val="22"/>
              </w:rPr>
              <w:t>określonych jako obowiązkowe w PROW 2014-2020.</w:t>
            </w:r>
          </w:p>
          <w:p w:rsidR="00F8692D" w:rsidRPr="00FA751A" w:rsidRDefault="00F8692D" w:rsidP="00F8692D">
            <w:pPr>
              <w:ind w:left="0"/>
              <w:rPr>
                <w:rFonts w:asciiTheme="minorHAnsi" w:hAnsiTheme="minorHAnsi" w:cs="Tahoma"/>
                <w:i/>
                <w:sz w:val="22"/>
                <w:szCs w:val="22"/>
              </w:rPr>
            </w:pPr>
            <w:r w:rsidRPr="00FA751A">
              <w:rPr>
                <w:rFonts w:asciiTheme="minorHAnsi" w:hAnsiTheme="minorHAnsi" w:cs="Tahoma"/>
                <w:i/>
                <w:sz w:val="22"/>
                <w:szCs w:val="22"/>
              </w:rPr>
              <w:t>Kryterium będzie weryfikowane na podstawie zapisów w dokumentach aplikacyjnych, załącznikach, budżecie.</w:t>
            </w:r>
          </w:p>
        </w:tc>
        <w:tc>
          <w:tcPr>
            <w:tcW w:w="1215" w:type="pct"/>
            <w:shd w:val="clear" w:color="auto" w:fill="auto"/>
          </w:tcPr>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3 – w wysokim stopniu</w:t>
            </w:r>
          </w:p>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2 – w średni m stopniu</w:t>
            </w:r>
          </w:p>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1  - w minimalnym stopniu</w:t>
            </w:r>
          </w:p>
        </w:tc>
      </w:tr>
    </w:tbl>
    <w:p w:rsidR="00D81D5E" w:rsidRDefault="00D81D5E" w:rsidP="00CC30CC">
      <w:pPr>
        <w:pStyle w:val="Tekstpodstawowy31"/>
        <w:numPr>
          <w:ilvl w:val="0"/>
          <w:numId w:val="0"/>
        </w:numPr>
        <w:spacing w:before="40" w:after="40" w:line="240" w:lineRule="auto"/>
        <w:ind w:left="360" w:right="51"/>
        <w:rPr>
          <w:rFonts w:ascii="Tahoma" w:hAnsi="Tahoma" w:cs="Tahoma"/>
          <w:b/>
          <w:bCs w:val="0"/>
          <w:sz w:val="22"/>
          <w:szCs w:val="2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176"/>
        <w:gridCol w:w="9738"/>
        <w:gridCol w:w="3134"/>
      </w:tblGrid>
      <w:tr w:rsidR="00FA751A" w:rsidRPr="00FA751A" w:rsidTr="00D81D5E">
        <w:trPr>
          <w:trHeight w:val="394"/>
          <w:jc w:val="center"/>
        </w:trPr>
        <w:tc>
          <w:tcPr>
            <w:tcW w:w="5000" w:type="pct"/>
            <w:gridSpan w:val="4"/>
            <w:tcBorders>
              <w:bottom w:val="single" w:sz="4" w:space="0" w:color="auto"/>
            </w:tcBorders>
            <w:shd w:val="clear" w:color="auto" w:fill="F2F2F2" w:themeFill="background1" w:themeFillShade="F2"/>
            <w:vAlign w:val="center"/>
          </w:tcPr>
          <w:p w:rsidR="000E68B6" w:rsidRPr="00FA751A"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FA751A">
              <w:rPr>
                <w:rFonts w:asciiTheme="minorHAnsi" w:hAnsiTheme="minorHAnsi" w:cs="Tahoma"/>
                <w:b/>
                <w:sz w:val="28"/>
                <w:szCs w:val="28"/>
                <w:lang w:eastAsia="ar-SA"/>
              </w:rPr>
              <w:t>LGD PARTNERSTWO DUCHA GÓR w ramach realizacji LSR 2014-2020</w:t>
            </w:r>
          </w:p>
          <w:p w:rsidR="000E68B6" w:rsidRPr="00FA751A"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FA751A">
              <w:rPr>
                <w:rFonts w:asciiTheme="minorHAnsi" w:hAnsiTheme="minorHAnsi" w:cs="Tahoma"/>
                <w:b/>
                <w:sz w:val="28"/>
                <w:szCs w:val="28"/>
                <w:lang w:eastAsia="ar-SA"/>
              </w:rPr>
              <w:t xml:space="preserve">Lokalne Kryteria Wyboru </w:t>
            </w:r>
          </w:p>
          <w:p w:rsidR="000E68B6" w:rsidRPr="00FA751A" w:rsidRDefault="000E68B6" w:rsidP="00D81D5E">
            <w:pPr>
              <w:snapToGrid w:val="0"/>
              <w:spacing w:beforeLines="40" w:before="96" w:afterLines="40" w:after="96"/>
              <w:ind w:right="0"/>
              <w:jc w:val="center"/>
              <w:rPr>
                <w:rFonts w:asciiTheme="minorHAnsi" w:hAnsiTheme="minorHAnsi" w:cs="Tahoma"/>
                <w:b/>
                <w:sz w:val="28"/>
                <w:szCs w:val="28"/>
                <w:lang w:eastAsia="ar-SA"/>
              </w:rPr>
            </w:pPr>
            <w:r w:rsidRPr="00FA751A">
              <w:rPr>
                <w:rFonts w:asciiTheme="minorHAnsi" w:hAnsiTheme="minorHAnsi" w:cs="Tahoma"/>
                <w:b/>
                <w:sz w:val="28"/>
                <w:szCs w:val="28"/>
                <w:lang w:eastAsia="ar-SA"/>
              </w:rPr>
              <w:t xml:space="preserve">operacji realizowanych przez podmiot inny niż LGD </w:t>
            </w:r>
          </w:p>
          <w:p w:rsidR="000E68B6" w:rsidRPr="00FA751A" w:rsidRDefault="00EF10BE" w:rsidP="00EF10BE">
            <w:pPr>
              <w:snapToGrid w:val="0"/>
              <w:spacing w:beforeLines="40" w:before="96" w:afterLines="40" w:after="96"/>
              <w:ind w:right="0"/>
              <w:jc w:val="center"/>
              <w:rPr>
                <w:rFonts w:asciiTheme="minorHAnsi" w:hAnsiTheme="minorHAnsi" w:cs="Tahoma"/>
                <w:b/>
                <w:sz w:val="28"/>
                <w:szCs w:val="28"/>
                <w:lang w:eastAsia="ar-SA"/>
              </w:rPr>
            </w:pPr>
            <w:r w:rsidRPr="00FA751A">
              <w:rPr>
                <w:rFonts w:asciiTheme="minorHAnsi" w:hAnsiTheme="minorHAnsi" w:cs="Tahoma"/>
                <w:b/>
                <w:sz w:val="28"/>
                <w:szCs w:val="28"/>
                <w:lang w:eastAsia="ar-SA"/>
              </w:rPr>
              <w:lastRenderedPageBreak/>
              <w:t xml:space="preserve">II.1.2. Rozwijanie działalności gospodarczej,  innowacyjnej,  uwzględniającej ochronę środowiska i przeciwdziałanie zmianom klimatu, w tym w kluczowych kierunkach dla rozwoju obszaru </w:t>
            </w:r>
          </w:p>
        </w:tc>
      </w:tr>
      <w:tr w:rsidR="00FA751A" w:rsidRPr="00FA751A" w:rsidTr="00D81D5E">
        <w:trPr>
          <w:trHeight w:val="394"/>
          <w:jc w:val="center"/>
        </w:trPr>
        <w:tc>
          <w:tcPr>
            <w:tcW w:w="5000" w:type="pct"/>
            <w:gridSpan w:val="4"/>
            <w:tcBorders>
              <w:bottom w:val="single" w:sz="4" w:space="0" w:color="auto"/>
            </w:tcBorders>
            <w:shd w:val="clear" w:color="auto" w:fill="FFFFFF" w:themeFill="background1"/>
            <w:vAlign w:val="center"/>
          </w:tcPr>
          <w:p w:rsidR="000E68B6" w:rsidRPr="00FA751A" w:rsidRDefault="000E68B6" w:rsidP="003145A0">
            <w:pPr>
              <w:pStyle w:val="Akapitzlist"/>
              <w:numPr>
                <w:ilvl w:val="0"/>
                <w:numId w:val="27"/>
              </w:numPr>
              <w:snapToGrid w:val="0"/>
              <w:spacing w:beforeLines="40" w:before="96" w:afterLines="40" w:after="96"/>
              <w:rPr>
                <w:rFonts w:cs="Tahoma"/>
                <w:b/>
                <w:lang w:eastAsia="ar-SA"/>
              </w:rPr>
            </w:pPr>
            <w:r w:rsidRPr="00FA751A">
              <w:rPr>
                <w:rFonts w:cs="Tahoma"/>
                <w:b/>
                <w:lang w:eastAsia="ar-SA"/>
              </w:rPr>
              <w:lastRenderedPageBreak/>
              <w:t xml:space="preserve">System oceny opiera się na jednakowym przyznawaniu punktów, zgodnie z punktacją wskazaną w kolumnie „punkty”. Jeżeli członek Rady uważa dane kryterium za spełnione, należy przyznać taką ilość punktów jaką wskazano w kolumnie np. 5, jeżeli uważa, że nie spełnione „0”. </w:t>
            </w:r>
          </w:p>
          <w:p w:rsidR="000E68B6" w:rsidRPr="00FA751A" w:rsidRDefault="000E68B6" w:rsidP="003145A0">
            <w:pPr>
              <w:pStyle w:val="Akapitzlist"/>
              <w:numPr>
                <w:ilvl w:val="0"/>
                <w:numId w:val="27"/>
              </w:numPr>
              <w:snapToGrid w:val="0"/>
              <w:spacing w:beforeLines="40" w:before="96" w:afterLines="40" w:after="96"/>
              <w:rPr>
                <w:rFonts w:cs="Tahoma"/>
                <w:b/>
                <w:lang w:eastAsia="ar-SA"/>
              </w:rPr>
            </w:pPr>
            <w:r w:rsidRPr="00FA751A">
              <w:rPr>
                <w:rFonts w:cs="Tahoma"/>
                <w:b/>
                <w:lang w:eastAsia="ar-SA"/>
              </w:rPr>
              <w:t xml:space="preserve">Oceniający nie może przyznać punktów cząstkowych/ułamkowych np. ½ pkt. </w:t>
            </w:r>
          </w:p>
          <w:p w:rsidR="000E68B6" w:rsidRPr="00FA751A" w:rsidRDefault="000E68B6" w:rsidP="003145A0">
            <w:pPr>
              <w:pStyle w:val="Akapitzlist"/>
              <w:numPr>
                <w:ilvl w:val="0"/>
                <w:numId w:val="27"/>
              </w:numPr>
              <w:snapToGrid w:val="0"/>
              <w:spacing w:beforeLines="40" w:before="96" w:afterLines="40" w:after="96"/>
              <w:rPr>
                <w:rFonts w:cs="Tahoma"/>
                <w:b/>
                <w:lang w:eastAsia="ar-SA"/>
              </w:rPr>
            </w:pPr>
            <w:r w:rsidRPr="00FA751A">
              <w:rPr>
                <w:rFonts w:cs="Tahoma"/>
                <w:b/>
                <w:lang w:eastAsia="ar-SA"/>
              </w:rPr>
              <w:t>Oceniający opiera się na definicjach zawartych w kol. opis/definicje.</w:t>
            </w:r>
          </w:p>
          <w:p w:rsidR="000E68B6" w:rsidRPr="00FA751A" w:rsidRDefault="000E68B6" w:rsidP="003145A0">
            <w:pPr>
              <w:pStyle w:val="Akapitzlist"/>
              <w:numPr>
                <w:ilvl w:val="0"/>
                <w:numId w:val="27"/>
              </w:numPr>
              <w:snapToGrid w:val="0"/>
              <w:spacing w:beforeLines="40" w:before="96" w:afterLines="40" w:after="96"/>
              <w:rPr>
                <w:rFonts w:cs="Tahoma"/>
                <w:b/>
                <w:lang w:eastAsia="ar-SA"/>
              </w:rPr>
            </w:pPr>
            <w:r w:rsidRPr="00FA751A">
              <w:rPr>
                <w:rFonts w:cs="Tahoma"/>
                <w:b/>
                <w:lang w:eastAsia="ar-SA"/>
              </w:rPr>
              <w:t>Max ilość punktów dla operacji, którą operacja może otrzymać w trakcie oceny – 89 pkt.</w:t>
            </w:r>
          </w:p>
          <w:p w:rsidR="000E68B6" w:rsidRPr="00FA751A" w:rsidRDefault="000E68B6" w:rsidP="003145A0">
            <w:pPr>
              <w:pStyle w:val="Akapitzlist"/>
              <w:numPr>
                <w:ilvl w:val="0"/>
                <w:numId w:val="27"/>
              </w:numPr>
              <w:snapToGrid w:val="0"/>
              <w:spacing w:beforeLines="40" w:before="96" w:afterLines="40" w:after="96"/>
              <w:rPr>
                <w:rFonts w:cs="Tahoma"/>
                <w:b/>
                <w:lang w:eastAsia="ar-SA"/>
              </w:rPr>
            </w:pPr>
            <w:r w:rsidRPr="00FA751A">
              <w:rPr>
                <w:rFonts w:cs="Tahoma"/>
                <w:b/>
                <w:lang w:eastAsia="ar-SA"/>
              </w:rPr>
              <w:t>Min. ilość punktów dla operacji, którą operacja musi otrzymać w trakcie oceny – 60 pkt.</w:t>
            </w:r>
          </w:p>
          <w:p w:rsidR="000E68B6" w:rsidRPr="00FA751A" w:rsidRDefault="000E68B6" w:rsidP="003145A0">
            <w:pPr>
              <w:pStyle w:val="Akapitzlist"/>
              <w:numPr>
                <w:ilvl w:val="0"/>
                <w:numId w:val="27"/>
              </w:numPr>
              <w:snapToGrid w:val="0"/>
              <w:spacing w:beforeLines="40" w:before="96" w:afterLines="40" w:after="96"/>
              <w:rPr>
                <w:rFonts w:cs="Tahoma"/>
                <w:b/>
                <w:lang w:eastAsia="ar-SA"/>
              </w:rPr>
            </w:pPr>
            <w:r w:rsidRPr="00FA751A">
              <w:rPr>
                <w:rFonts w:cs="Tahoma"/>
                <w:b/>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0E68B6" w:rsidRPr="00FA751A" w:rsidRDefault="000E68B6" w:rsidP="003145A0">
            <w:pPr>
              <w:pStyle w:val="Akapitzlist"/>
              <w:numPr>
                <w:ilvl w:val="0"/>
                <w:numId w:val="27"/>
              </w:numPr>
              <w:snapToGrid w:val="0"/>
              <w:spacing w:beforeLines="40" w:before="96" w:afterLines="40" w:after="96"/>
              <w:rPr>
                <w:rFonts w:cs="Tahoma"/>
                <w:b/>
                <w:lang w:eastAsia="ar-SA"/>
              </w:rPr>
            </w:pPr>
            <w:r w:rsidRPr="00FA751A">
              <w:rPr>
                <w:rFonts w:cs="Tahoma"/>
                <w:b/>
                <w:lang w:eastAsia="ar-SA"/>
              </w:rPr>
              <w:t>Należy zwrócić uwagę na opis każdego kryterium – w niektórych przypadkach możliwe jest przyznanie punktów w jednej kategorii danego kryterium, w niektórych w kilku. Wówczas punkty w danym kryterium należy zsumować.</w:t>
            </w:r>
          </w:p>
        </w:tc>
      </w:tr>
      <w:tr w:rsidR="00FA751A" w:rsidRPr="00FA751A" w:rsidTr="00F8692D">
        <w:trPr>
          <w:trHeight w:val="394"/>
          <w:jc w:val="center"/>
        </w:trPr>
        <w:tc>
          <w:tcPr>
            <w:tcW w:w="228" w:type="pct"/>
            <w:shd w:val="clear" w:color="auto" w:fill="F2F2F2" w:themeFill="background1" w:themeFillShade="F2"/>
            <w:vAlign w:val="center"/>
          </w:tcPr>
          <w:p w:rsidR="000E68B6" w:rsidRPr="00FA751A" w:rsidRDefault="000E68B6" w:rsidP="00D81D5E">
            <w:pPr>
              <w:snapToGrid w:val="0"/>
              <w:spacing w:beforeLines="40" w:before="96" w:afterLines="40" w:after="96"/>
              <w:jc w:val="center"/>
              <w:rPr>
                <w:rFonts w:asciiTheme="minorHAnsi" w:hAnsiTheme="minorHAnsi" w:cs="Tahoma"/>
                <w:b/>
                <w:sz w:val="22"/>
                <w:szCs w:val="22"/>
                <w:lang w:eastAsia="ar-SA"/>
              </w:rPr>
            </w:pPr>
            <w:r w:rsidRPr="00FA751A">
              <w:rPr>
                <w:rFonts w:asciiTheme="minorHAnsi" w:hAnsiTheme="minorHAnsi" w:cs="Tahoma"/>
                <w:b/>
                <w:sz w:val="22"/>
                <w:szCs w:val="22"/>
                <w:lang w:eastAsia="ar-SA"/>
              </w:rPr>
              <w:t>L.p.</w:t>
            </w:r>
          </w:p>
        </w:tc>
        <w:tc>
          <w:tcPr>
            <w:tcW w:w="690" w:type="pct"/>
            <w:shd w:val="clear" w:color="auto" w:fill="F2F2F2" w:themeFill="background1" w:themeFillShade="F2"/>
            <w:vAlign w:val="center"/>
          </w:tcPr>
          <w:p w:rsidR="000E68B6" w:rsidRPr="00FA751A" w:rsidRDefault="000E68B6" w:rsidP="00D81D5E">
            <w:pPr>
              <w:snapToGrid w:val="0"/>
              <w:spacing w:beforeLines="40" w:before="96" w:afterLines="40" w:after="96"/>
              <w:jc w:val="center"/>
              <w:rPr>
                <w:rFonts w:asciiTheme="minorHAnsi" w:hAnsiTheme="minorHAnsi" w:cs="Tahoma"/>
                <w:b/>
                <w:sz w:val="22"/>
                <w:szCs w:val="22"/>
                <w:lang w:eastAsia="ar-SA"/>
              </w:rPr>
            </w:pPr>
            <w:r w:rsidRPr="00FA751A">
              <w:rPr>
                <w:rFonts w:asciiTheme="minorHAnsi" w:hAnsiTheme="minorHAnsi" w:cs="Tahoma"/>
                <w:b/>
                <w:sz w:val="22"/>
                <w:szCs w:val="22"/>
                <w:lang w:eastAsia="ar-SA"/>
              </w:rPr>
              <w:t>Kryteria oceny</w:t>
            </w:r>
          </w:p>
        </w:tc>
        <w:tc>
          <w:tcPr>
            <w:tcW w:w="3088" w:type="pct"/>
            <w:shd w:val="clear" w:color="auto" w:fill="F2F2F2" w:themeFill="background1" w:themeFillShade="F2"/>
            <w:vAlign w:val="center"/>
          </w:tcPr>
          <w:p w:rsidR="000E68B6" w:rsidRPr="00FA751A" w:rsidRDefault="000E68B6" w:rsidP="00D81D5E">
            <w:pPr>
              <w:snapToGrid w:val="0"/>
              <w:spacing w:beforeLines="40" w:before="96" w:afterLines="40" w:after="96"/>
              <w:jc w:val="center"/>
              <w:rPr>
                <w:rFonts w:asciiTheme="minorHAnsi" w:hAnsiTheme="minorHAnsi" w:cs="Tahoma"/>
                <w:b/>
                <w:sz w:val="22"/>
                <w:szCs w:val="22"/>
                <w:lang w:eastAsia="ar-SA"/>
              </w:rPr>
            </w:pPr>
            <w:r w:rsidRPr="00FA751A">
              <w:rPr>
                <w:rFonts w:asciiTheme="minorHAnsi" w:hAnsiTheme="minorHAnsi" w:cs="Tahoma"/>
                <w:b/>
                <w:sz w:val="22"/>
                <w:szCs w:val="22"/>
                <w:lang w:eastAsia="ar-SA"/>
              </w:rPr>
              <w:t>Opis / definicje</w:t>
            </w:r>
          </w:p>
        </w:tc>
        <w:tc>
          <w:tcPr>
            <w:tcW w:w="994" w:type="pct"/>
            <w:shd w:val="clear" w:color="auto" w:fill="F2F2F2" w:themeFill="background1" w:themeFillShade="F2"/>
            <w:vAlign w:val="center"/>
          </w:tcPr>
          <w:p w:rsidR="000E68B6" w:rsidRPr="00FA751A" w:rsidRDefault="000E68B6" w:rsidP="00D81D5E">
            <w:pPr>
              <w:snapToGrid w:val="0"/>
              <w:spacing w:beforeLines="40" w:before="96" w:afterLines="40" w:after="96"/>
              <w:ind w:right="0"/>
              <w:jc w:val="center"/>
              <w:rPr>
                <w:rFonts w:asciiTheme="minorHAnsi" w:hAnsiTheme="minorHAnsi" w:cs="Tahoma"/>
                <w:b/>
                <w:sz w:val="22"/>
                <w:szCs w:val="22"/>
                <w:lang w:eastAsia="ar-SA"/>
              </w:rPr>
            </w:pPr>
            <w:r w:rsidRPr="00FA751A">
              <w:rPr>
                <w:rFonts w:asciiTheme="minorHAnsi" w:hAnsiTheme="minorHAnsi" w:cs="Tahoma"/>
                <w:b/>
                <w:sz w:val="22"/>
                <w:szCs w:val="22"/>
                <w:lang w:eastAsia="ar-SA"/>
              </w:rPr>
              <w:t>Punkty</w:t>
            </w: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1.</w:t>
            </w:r>
          </w:p>
        </w:tc>
        <w:tc>
          <w:tcPr>
            <w:tcW w:w="690" w:type="pct"/>
            <w:shd w:val="clear" w:color="auto" w:fill="auto"/>
            <w:vAlign w:val="center"/>
          </w:tcPr>
          <w:p w:rsidR="00F8692D" w:rsidRPr="00FA751A" w:rsidRDefault="00F8692D" w:rsidP="00F8692D">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Zakres rozwijanej działalności przyczynia się do rozwoju gospodarczego w kierunkach wskazanych w LSR jako kluczowe dla obszaru LGD</w:t>
            </w:r>
          </w:p>
        </w:tc>
        <w:tc>
          <w:tcPr>
            <w:tcW w:w="3088" w:type="pct"/>
            <w:shd w:val="clear" w:color="auto" w:fill="auto"/>
          </w:tcPr>
          <w:p w:rsidR="00F8692D" w:rsidRPr="00FA751A" w:rsidRDefault="00F8692D" w:rsidP="00F8692D">
            <w:pPr>
              <w:ind w:left="0"/>
              <w:jc w:val="both"/>
              <w:rPr>
                <w:rFonts w:asciiTheme="minorHAnsi" w:hAnsiTheme="minorHAnsi" w:cs="Tahoma"/>
                <w:sz w:val="22"/>
                <w:szCs w:val="22"/>
              </w:rPr>
            </w:pPr>
            <w:r w:rsidRPr="00FA751A">
              <w:rPr>
                <w:rFonts w:asciiTheme="minorHAnsi" w:hAnsiTheme="minorHAnsi" w:cs="Tahoma"/>
                <w:sz w:val="22"/>
                <w:szCs w:val="22"/>
              </w:rPr>
              <w:t>Zakres uruchamianej działalności przyczynia się do rozwoju gospodarczego w kierunkach wskazanych w LSR jako kluczowe dla obszaru LGD.</w:t>
            </w:r>
          </w:p>
          <w:p w:rsidR="00F8692D" w:rsidRPr="00FA751A" w:rsidRDefault="00F8692D" w:rsidP="00F8692D">
            <w:pPr>
              <w:widowControl/>
              <w:suppressAutoHyphens w:val="0"/>
              <w:spacing w:before="0" w:after="200" w:line="276" w:lineRule="auto"/>
              <w:ind w:left="48" w:right="0"/>
              <w:contextualSpacing/>
              <w:rPr>
                <w:rFonts w:asciiTheme="minorHAnsi" w:eastAsiaTheme="minorHAnsi" w:hAnsiTheme="minorHAnsi" w:cs="Tahoma"/>
                <w:i/>
                <w:sz w:val="22"/>
                <w:szCs w:val="22"/>
              </w:rPr>
            </w:pPr>
            <w:r w:rsidRPr="00FA751A">
              <w:rPr>
                <w:rFonts w:asciiTheme="minorHAnsi" w:eastAsiaTheme="minorHAnsi" w:hAnsiTheme="minorHAnsi" w:cs="Tahoma"/>
                <w:i/>
                <w:sz w:val="22"/>
                <w:szCs w:val="22"/>
              </w:rPr>
              <w:t>Za kluczowe dla dalszego rozwoju obszaru LSR w dokumencie strategicznym jakim jest LSR na lata 2014-2020 uznano turystykę oraz produkty lokalne, w tym lokalne produkty rolne oraz ich przetwarzanie, zatem pogrupowano rodzaje działalności na następujące zakresy:</w:t>
            </w:r>
          </w:p>
          <w:p w:rsidR="00F8692D" w:rsidRPr="00FA751A" w:rsidRDefault="00F8692D" w:rsidP="00F8692D">
            <w:pPr>
              <w:widowControl/>
              <w:suppressAutoHyphens w:val="0"/>
              <w:spacing w:before="0" w:after="200" w:line="276" w:lineRule="auto"/>
              <w:ind w:left="48" w:right="0"/>
              <w:contextualSpacing/>
              <w:rPr>
                <w:rFonts w:asciiTheme="minorHAnsi" w:eastAsiaTheme="minorHAnsi" w:hAnsiTheme="minorHAnsi" w:cs="Tahoma"/>
                <w:i/>
                <w:sz w:val="22"/>
                <w:szCs w:val="22"/>
              </w:rPr>
            </w:pPr>
            <w:r w:rsidRPr="00FA751A">
              <w:rPr>
                <w:rFonts w:asciiTheme="minorHAnsi" w:eastAsiaTheme="minorHAnsi" w:hAnsiTheme="minorHAnsi" w:cs="Tahoma"/>
                <w:i/>
                <w:sz w:val="22"/>
                <w:szCs w:val="22"/>
              </w:rPr>
              <w:t>1. D</w:t>
            </w:r>
            <w:r w:rsidRPr="00FA751A">
              <w:rPr>
                <w:rFonts w:asciiTheme="minorHAnsi" w:hAnsiTheme="minorHAnsi"/>
                <w:sz w:val="22"/>
                <w:szCs w:val="22"/>
              </w:rPr>
              <w:t xml:space="preserve">ziałalność związana z zakwaterowaniem i gastronomią </w:t>
            </w:r>
          </w:p>
          <w:p w:rsidR="00F8692D" w:rsidRPr="00FA751A" w:rsidRDefault="00F8692D" w:rsidP="00F8692D">
            <w:pPr>
              <w:widowControl/>
              <w:suppressAutoHyphens w:val="0"/>
              <w:spacing w:before="0" w:after="200" w:line="276" w:lineRule="auto"/>
              <w:ind w:left="48" w:right="0"/>
              <w:contextualSpacing/>
              <w:rPr>
                <w:rFonts w:asciiTheme="minorHAnsi" w:eastAsiaTheme="minorHAnsi" w:hAnsiTheme="minorHAnsi" w:cs="Tahoma"/>
                <w:i/>
                <w:sz w:val="22"/>
                <w:szCs w:val="22"/>
              </w:rPr>
            </w:pPr>
            <w:r w:rsidRPr="00FA751A">
              <w:rPr>
                <w:rFonts w:asciiTheme="minorHAnsi" w:eastAsiaTheme="minorHAnsi" w:hAnsiTheme="minorHAnsi" w:cs="Tahoma"/>
                <w:i/>
                <w:sz w:val="22"/>
                <w:szCs w:val="22"/>
              </w:rPr>
              <w:t>2. U</w:t>
            </w:r>
            <w:r w:rsidRPr="00FA751A">
              <w:rPr>
                <w:rFonts w:asciiTheme="minorHAnsi" w:hAnsiTheme="minorHAnsi"/>
                <w:sz w:val="22"/>
                <w:szCs w:val="22"/>
              </w:rPr>
              <w:t>sługi związane z obsługą ruchu turystycznego</w:t>
            </w:r>
          </w:p>
          <w:p w:rsidR="00F8692D" w:rsidRPr="00FA751A" w:rsidRDefault="00F8692D" w:rsidP="00F8692D">
            <w:pPr>
              <w:snapToGrid w:val="0"/>
              <w:spacing w:beforeLines="40" w:before="96" w:afterLines="40" w:after="96"/>
              <w:ind w:left="0"/>
              <w:rPr>
                <w:rFonts w:asciiTheme="minorHAnsi" w:hAnsiTheme="minorHAnsi"/>
                <w:sz w:val="22"/>
                <w:szCs w:val="22"/>
              </w:rPr>
            </w:pPr>
            <w:r w:rsidRPr="00FA751A">
              <w:rPr>
                <w:rFonts w:asciiTheme="minorHAnsi" w:hAnsiTheme="minorHAnsi"/>
                <w:sz w:val="22"/>
                <w:szCs w:val="22"/>
              </w:rPr>
              <w:t>3. Działalność, której podstawę stanowią produkty lokalne oraz ich przetwarzanie jako produktów żywnościowych</w:t>
            </w:r>
          </w:p>
          <w:p w:rsidR="00F8692D" w:rsidRPr="00FA751A" w:rsidRDefault="00F8692D" w:rsidP="00F8692D">
            <w:pPr>
              <w:snapToGrid w:val="0"/>
              <w:spacing w:beforeLines="40" w:before="96" w:afterLines="40" w:after="96"/>
              <w:ind w:left="0"/>
              <w:rPr>
                <w:rFonts w:asciiTheme="minorHAnsi" w:hAnsiTheme="minorHAnsi"/>
                <w:sz w:val="22"/>
                <w:szCs w:val="22"/>
              </w:rPr>
            </w:pPr>
            <w:r w:rsidRPr="00FA751A">
              <w:rPr>
                <w:rFonts w:asciiTheme="minorHAnsi" w:hAnsiTheme="minorHAnsi"/>
                <w:sz w:val="22"/>
                <w:szCs w:val="22"/>
              </w:rPr>
              <w:t xml:space="preserve">4. Działalność przyczyniająca się do rozwiązywania problemów grup </w:t>
            </w:r>
            <w:proofErr w:type="spellStart"/>
            <w:r w:rsidRPr="00FA751A">
              <w:rPr>
                <w:rFonts w:asciiTheme="minorHAnsi" w:hAnsiTheme="minorHAnsi"/>
                <w:sz w:val="22"/>
                <w:szCs w:val="22"/>
              </w:rPr>
              <w:t>defaworyzowanych</w:t>
            </w:r>
            <w:proofErr w:type="spellEnd"/>
            <w:r w:rsidRPr="00FA751A">
              <w:rPr>
                <w:rFonts w:asciiTheme="minorHAnsi" w:hAnsiTheme="minorHAnsi"/>
                <w:sz w:val="22"/>
                <w:szCs w:val="22"/>
              </w:rPr>
              <w:t xml:space="preserve"> </w:t>
            </w:r>
          </w:p>
          <w:p w:rsidR="00F8692D" w:rsidRPr="00FA751A" w:rsidRDefault="00F8692D" w:rsidP="00F8692D">
            <w:pPr>
              <w:widowControl/>
              <w:suppressAutoHyphens w:val="0"/>
              <w:spacing w:before="0" w:after="200" w:line="276" w:lineRule="auto"/>
              <w:ind w:left="48" w:right="0"/>
              <w:contextualSpacing/>
              <w:rPr>
                <w:rFonts w:asciiTheme="minorHAnsi" w:eastAsiaTheme="minorHAnsi" w:hAnsiTheme="minorHAnsi" w:cs="Tahoma"/>
                <w:i/>
                <w:sz w:val="22"/>
                <w:szCs w:val="22"/>
              </w:rPr>
            </w:pPr>
            <w:r w:rsidRPr="00FA751A">
              <w:rPr>
                <w:rFonts w:asciiTheme="minorHAnsi" w:eastAsiaTheme="minorHAnsi" w:hAnsiTheme="minorHAnsi" w:cs="Tahoma"/>
                <w:i/>
                <w:sz w:val="22"/>
                <w:szCs w:val="22"/>
              </w:rPr>
              <w:t>Kryterium weryfikowane będzie na podstawie zapisów w dokumentach aplikacyjnych</w:t>
            </w:r>
            <w:r>
              <w:rPr>
                <w:rFonts w:asciiTheme="minorHAnsi" w:eastAsiaTheme="minorHAnsi" w:hAnsiTheme="minorHAnsi" w:cs="Tahoma"/>
                <w:i/>
                <w:sz w:val="22"/>
                <w:szCs w:val="22"/>
              </w:rPr>
              <w:t xml:space="preserve">. </w:t>
            </w:r>
            <w:r w:rsidRPr="00A112D6">
              <w:rPr>
                <w:rFonts w:asciiTheme="minorHAnsi" w:eastAsiaTheme="minorHAnsi" w:hAnsiTheme="minorHAnsi" w:cs="Tahoma"/>
                <w:i/>
                <w:strike/>
                <w:sz w:val="22"/>
                <w:szCs w:val="22"/>
              </w:rPr>
              <w:t xml:space="preserve">, popartych załączonymi dokumentami (np. źródła pisemne, literatura, dokumentacja zdjęciowa odnośniki do stron www </w:t>
            </w:r>
            <w:proofErr w:type="spellStart"/>
            <w:r w:rsidRPr="00A112D6">
              <w:rPr>
                <w:rFonts w:asciiTheme="minorHAnsi" w:eastAsiaTheme="minorHAnsi" w:hAnsiTheme="minorHAnsi" w:cs="Tahoma"/>
                <w:i/>
                <w:strike/>
                <w:sz w:val="22"/>
                <w:szCs w:val="22"/>
              </w:rPr>
              <w:t>itp</w:t>
            </w:r>
            <w:proofErr w:type="spellEnd"/>
            <w:r w:rsidRPr="00A112D6">
              <w:rPr>
                <w:rFonts w:asciiTheme="minorHAnsi" w:eastAsiaTheme="minorHAnsi" w:hAnsiTheme="minorHAnsi" w:cs="Tahoma"/>
                <w:i/>
                <w:strike/>
                <w:sz w:val="22"/>
                <w:szCs w:val="22"/>
              </w:rPr>
              <w:t xml:space="preserve">…) oraz na podstawie budżetu. </w:t>
            </w:r>
          </w:p>
        </w:tc>
        <w:tc>
          <w:tcPr>
            <w:tcW w:w="994" w:type="pct"/>
            <w:shd w:val="clear" w:color="auto" w:fill="auto"/>
          </w:tcPr>
          <w:p w:rsidR="00F8692D" w:rsidRPr="00FA751A" w:rsidRDefault="00F8692D" w:rsidP="00F8692D">
            <w:pPr>
              <w:snapToGrid w:val="0"/>
              <w:spacing w:beforeLines="40" w:before="96" w:afterLines="40" w:after="96"/>
              <w:rPr>
                <w:rFonts w:asciiTheme="minorHAnsi" w:hAnsiTheme="minorHAnsi"/>
                <w:sz w:val="22"/>
                <w:szCs w:val="22"/>
              </w:rPr>
            </w:pPr>
            <w:r w:rsidRPr="00FA751A">
              <w:rPr>
                <w:rFonts w:asciiTheme="minorHAnsi" w:hAnsiTheme="minorHAnsi"/>
                <w:sz w:val="22"/>
                <w:szCs w:val="22"/>
              </w:rPr>
              <w:t>15 – operacja dotyczy działalności w co najmniej jednym ze wskazanych zakresów</w:t>
            </w:r>
          </w:p>
          <w:p w:rsidR="00F8692D" w:rsidRPr="00FA751A" w:rsidRDefault="00F8692D" w:rsidP="00F8692D">
            <w:pPr>
              <w:snapToGrid w:val="0"/>
              <w:spacing w:beforeLines="40" w:before="96" w:afterLines="40" w:after="96"/>
              <w:rPr>
                <w:rFonts w:asciiTheme="minorHAnsi" w:hAnsiTheme="minorHAnsi"/>
                <w:sz w:val="22"/>
                <w:szCs w:val="22"/>
              </w:rPr>
            </w:pPr>
            <w:r w:rsidRPr="00FA751A">
              <w:rPr>
                <w:rFonts w:asciiTheme="minorHAnsi" w:hAnsiTheme="minorHAnsi"/>
                <w:sz w:val="22"/>
                <w:szCs w:val="22"/>
              </w:rPr>
              <w:t>0 – operacja nie dotyczy żadnego z wymienionych zakresów</w:t>
            </w:r>
          </w:p>
          <w:p w:rsidR="00F8692D" w:rsidRPr="00FA751A" w:rsidRDefault="00F8692D" w:rsidP="00F8692D">
            <w:pPr>
              <w:snapToGrid w:val="0"/>
              <w:spacing w:beforeLines="40" w:before="96" w:afterLines="40" w:after="96"/>
              <w:rPr>
                <w:rFonts w:asciiTheme="minorHAnsi" w:hAnsiTheme="minorHAnsi"/>
                <w:sz w:val="22"/>
                <w:szCs w:val="22"/>
              </w:rPr>
            </w:pP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2.</w:t>
            </w:r>
          </w:p>
        </w:tc>
        <w:tc>
          <w:tcPr>
            <w:tcW w:w="690" w:type="pct"/>
            <w:shd w:val="clear" w:color="auto" w:fill="auto"/>
            <w:vAlign w:val="center"/>
          </w:tcPr>
          <w:p w:rsidR="00F8692D" w:rsidRPr="00FA751A" w:rsidRDefault="00F8692D" w:rsidP="00F8692D">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Operacja przyczynia się do zwiększenia atrakcyjności  turystycznej obszaru LGD</w:t>
            </w:r>
          </w:p>
        </w:tc>
        <w:tc>
          <w:tcPr>
            <w:tcW w:w="3088" w:type="pct"/>
            <w:shd w:val="clear" w:color="auto" w:fill="auto"/>
          </w:tcPr>
          <w:p w:rsidR="00F8692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Operacja przyczynia</w:t>
            </w:r>
            <w:r w:rsidRPr="00980D42">
              <w:rPr>
                <w:rFonts w:asciiTheme="minorHAnsi" w:hAnsiTheme="minorHAnsi" w:cs="Tahoma"/>
                <w:sz w:val="22"/>
                <w:szCs w:val="22"/>
                <w:lang w:eastAsia="ar-SA"/>
              </w:rPr>
              <w:t xml:space="preserve"> się do zwiększenia atrakcyjności  turystycznej </w:t>
            </w:r>
            <w:r>
              <w:rPr>
                <w:rFonts w:asciiTheme="minorHAnsi" w:hAnsiTheme="minorHAnsi" w:cs="Tahoma"/>
                <w:sz w:val="22"/>
                <w:szCs w:val="22"/>
                <w:lang w:eastAsia="ar-SA"/>
              </w:rPr>
              <w:t xml:space="preserve">lub promocji </w:t>
            </w:r>
            <w:r w:rsidRPr="00980D42">
              <w:rPr>
                <w:rFonts w:asciiTheme="minorHAnsi" w:hAnsiTheme="minorHAnsi" w:cs="Tahoma"/>
                <w:sz w:val="22"/>
                <w:szCs w:val="22"/>
                <w:lang w:eastAsia="ar-SA"/>
              </w:rPr>
              <w:t>obszaru</w:t>
            </w:r>
            <w:r>
              <w:rPr>
                <w:rFonts w:asciiTheme="minorHAnsi" w:hAnsiTheme="minorHAnsi" w:cs="Tahoma"/>
                <w:sz w:val="22"/>
                <w:szCs w:val="22"/>
                <w:lang w:eastAsia="ar-SA"/>
              </w:rPr>
              <w:t xml:space="preserve"> LGD.</w:t>
            </w:r>
          </w:p>
          <w:p w:rsidR="00F8692D" w:rsidRPr="008D532B" w:rsidRDefault="00F8692D" w:rsidP="00F8692D">
            <w:pPr>
              <w:snapToGrid w:val="0"/>
              <w:spacing w:beforeLines="40" w:before="96" w:afterLines="40" w:after="96"/>
              <w:rPr>
                <w:rFonts w:asciiTheme="minorHAnsi" w:hAnsiTheme="minorHAnsi" w:cs="Tahoma"/>
                <w:i/>
                <w:sz w:val="22"/>
                <w:szCs w:val="22"/>
                <w:lang w:eastAsia="ar-SA"/>
              </w:rPr>
            </w:pPr>
            <w:r w:rsidRPr="008D532B">
              <w:rPr>
                <w:rFonts w:asciiTheme="minorHAnsi" w:hAnsiTheme="minorHAnsi" w:cs="Tahoma"/>
                <w:i/>
                <w:sz w:val="22"/>
                <w:szCs w:val="22"/>
                <w:lang w:eastAsia="ar-SA"/>
              </w:rPr>
              <w:t>Zwiększenie atrakcyjności turystycznej poprzez:</w:t>
            </w:r>
          </w:p>
          <w:p w:rsidR="00F8692D" w:rsidRPr="00036597" w:rsidRDefault="00F8692D" w:rsidP="00F8692D">
            <w:pPr>
              <w:pStyle w:val="Akapitzlist"/>
              <w:numPr>
                <w:ilvl w:val="0"/>
                <w:numId w:val="22"/>
              </w:numPr>
              <w:rPr>
                <w:rFonts w:cs="Tahoma"/>
                <w:i/>
                <w:strike/>
                <w:color w:val="FF0000"/>
              </w:rPr>
            </w:pPr>
            <w:r>
              <w:rPr>
                <w:rFonts w:cs="Tahoma"/>
                <w:i/>
              </w:rPr>
              <w:t xml:space="preserve">Operacja uzupełnia lub tworzy ofertę turystyczną: operacje, które </w:t>
            </w:r>
            <w:r w:rsidRPr="00977517">
              <w:rPr>
                <w:rFonts w:cs="Tahoma"/>
                <w:i/>
              </w:rPr>
              <w:t>zakładają inwestycje służące turystom – np. są zlokali</w:t>
            </w:r>
            <w:r>
              <w:rPr>
                <w:rFonts w:cs="Tahoma"/>
                <w:i/>
              </w:rPr>
              <w:t xml:space="preserve">zowane przy szlaku turystycznym, mają </w:t>
            </w:r>
            <w:r w:rsidRPr="00977517">
              <w:rPr>
                <w:rFonts w:cs="Tahoma"/>
                <w:i/>
              </w:rPr>
              <w:t xml:space="preserve">charakter otwarty , </w:t>
            </w:r>
            <w:r w:rsidRPr="00036597">
              <w:rPr>
                <w:rFonts w:cs="Tahoma"/>
                <w:i/>
                <w:strike/>
              </w:rPr>
              <w:t>a każdy potencjalny turysta i mieszkaniec może z ni</w:t>
            </w:r>
            <w:r>
              <w:rPr>
                <w:rFonts w:cs="Tahoma"/>
                <w:i/>
                <w:strike/>
              </w:rPr>
              <w:t xml:space="preserve">ch korzystać w dowolnym czasie. </w:t>
            </w:r>
            <w:r w:rsidRPr="00036597">
              <w:rPr>
                <w:rFonts w:cs="Tahoma"/>
                <w:i/>
                <w:color w:val="FF0000"/>
              </w:rPr>
              <w:t xml:space="preserve">Np. </w:t>
            </w:r>
            <w:r>
              <w:rPr>
                <w:rFonts w:cs="Tahoma"/>
                <w:i/>
                <w:color w:val="FF0000"/>
              </w:rPr>
              <w:t xml:space="preserve">muzea, skanseny, </w:t>
            </w:r>
            <w:r>
              <w:rPr>
                <w:rFonts w:cs="Tahoma"/>
                <w:i/>
                <w:color w:val="FF0000"/>
              </w:rPr>
              <w:lastRenderedPageBreak/>
              <w:t xml:space="preserve">wystawy, punkty widokowe, oferta warsztatowa, ścieżki edukacyjne </w:t>
            </w:r>
            <w:proofErr w:type="spellStart"/>
            <w:r>
              <w:rPr>
                <w:rFonts w:cs="Tahoma"/>
                <w:i/>
                <w:color w:val="FF0000"/>
              </w:rPr>
              <w:t>itd</w:t>
            </w:r>
            <w:proofErr w:type="spellEnd"/>
            <w:r>
              <w:rPr>
                <w:rFonts w:cs="Tahoma"/>
                <w:i/>
                <w:color w:val="FF0000"/>
              </w:rPr>
              <w:t>…</w:t>
            </w:r>
          </w:p>
          <w:p w:rsidR="00F8692D" w:rsidRDefault="00F8692D" w:rsidP="00F8692D">
            <w:pPr>
              <w:pStyle w:val="Akapitzlist"/>
              <w:numPr>
                <w:ilvl w:val="0"/>
                <w:numId w:val="22"/>
              </w:numPr>
              <w:rPr>
                <w:rFonts w:cs="Tahoma"/>
                <w:i/>
              </w:rPr>
            </w:pPr>
            <w:r>
              <w:rPr>
                <w:rFonts w:cs="Tahoma"/>
                <w:i/>
              </w:rPr>
              <w:t>Operacja promuje lub jest komplementarna z innymi miejscami turystycznymi czy szlakami turystycznymi na obszarze LGD.</w:t>
            </w:r>
          </w:p>
          <w:p w:rsidR="00F8692D" w:rsidRDefault="00F8692D" w:rsidP="00F8692D">
            <w:pPr>
              <w:pStyle w:val="Akapitzlist"/>
              <w:numPr>
                <w:ilvl w:val="0"/>
                <w:numId w:val="22"/>
              </w:numPr>
              <w:rPr>
                <w:rFonts w:cs="Tahoma"/>
                <w:i/>
              </w:rPr>
            </w:pPr>
            <w:r>
              <w:rPr>
                <w:rFonts w:cs="Tahoma"/>
                <w:i/>
              </w:rPr>
              <w:t>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F8692D" w:rsidRPr="00F52697" w:rsidRDefault="00F8692D" w:rsidP="00F8692D">
            <w:pPr>
              <w:pStyle w:val="Akapitzlist"/>
              <w:ind w:left="142"/>
              <w:rPr>
                <w:rFonts w:cs="Tahoma"/>
                <w:i/>
              </w:rPr>
            </w:pPr>
            <w:r w:rsidRPr="00977517">
              <w:rPr>
                <w:rFonts w:cs="Tahoma"/>
                <w:i/>
              </w:rPr>
              <w:t>Weryfikacja nastąpi na podstawie opisu operacji oraz rodzaju infrastruktury zaplanowanej w ramach operacji. Kryterium weryfikowane będzie w oparciu o zapi</w:t>
            </w:r>
            <w:r>
              <w:rPr>
                <w:rFonts w:cs="Tahoma"/>
                <w:i/>
              </w:rPr>
              <w:t>sy w dokumentacji aplikacyjnej</w:t>
            </w:r>
            <w:r w:rsidRPr="00522356">
              <w:rPr>
                <w:rFonts w:cs="Tahoma"/>
                <w:i/>
                <w:color w:val="FF0000"/>
              </w:rPr>
              <w:t>, w tym budżetu</w:t>
            </w:r>
            <w:r>
              <w:rPr>
                <w:rFonts w:cs="Tahoma"/>
                <w:i/>
              </w:rPr>
              <w:t>.</w:t>
            </w:r>
          </w:p>
        </w:tc>
        <w:tc>
          <w:tcPr>
            <w:tcW w:w="994" w:type="pct"/>
            <w:shd w:val="clear" w:color="auto" w:fill="auto"/>
          </w:tcPr>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15 – operacja przyczynia się do zwiększenia atrakcyjności turystycznej obszaru poprzez spełnienie 3-trzech łącznie wymienionych warunków</w:t>
            </w:r>
          </w:p>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10 –</w:t>
            </w:r>
            <w:r w:rsidRPr="00FA751A">
              <w:t xml:space="preserve"> </w:t>
            </w:r>
            <w:r w:rsidRPr="00FA751A">
              <w:rPr>
                <w:rFonts w:asciiTheme="minorHAnsi" w:hAnsiTheme="minorHAnsi" w:cs="Tahoma"/>
                <w:sz w:val="22"/>
                <w:szCs w:val="22"/>
                <w:lang w:eastAsia="ar-SA"/>
              </w:rPr>
              <w:t xml:space="preserve">operacja przyczynia się </w:t>
            </w:r>
            <w:r w:rsidRPr="00FA751A">
              <w:rPr>
                <w:rFonts w:asciiTheme="minorHAnsi" w:hAnsiTheme="minorHAnsi" w:cs="Tahoma"/>
                <w:sz w:val="22"/>
                <w:szCs w:val="22"/>
                <w:lang w:eastAsia="ar-SA"/>
              </w:rPr>
              <w:lastRenderedPageBreak/>
              <w:t>do zwiększenia atrakcyjności turystycznej obszaru poprzez spełnienie 2-óch łącznie wymienionych warunków</w:t>
            </w:r>
          </w:p>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5 - operacja przyczynia się do zwiększenia atrakcyjności turystycznej obszaru poprzez spełnienie 1-ego wymienionego warunku</w:t>
            </w:r>
          </w:p>
          <w:p w:rsidR="00F8692D" w:rsidRPr="00FA751A" w:rsidRDefault="00F8692D" w:rsidP="00CF7C1A">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0 – operacja nie przyczynia się do zwiększenia  atrakcyjności turystycznej obszaru</w:t>
            </w:r>
          </w:p>
        </w:tc>
      </w:tr>
      <w:tr w:rsidR="00F8692D" w:rsidRPr="00FA751A" w:rsidTr="00F8692D">
        <w:trPr>
          <w:trHeight w:val="1266"/>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3.</w:t>
            </w:r>
          </w:p>
        </w:tc>
        <w:tc>
          <w:tcPr>
            <w:tcW w:w="690" w:type="pct"/>
            <w:shd w:val="clear" w:color="auto" w:fill="auto"/>
            <w:vAlign w:val="center"/>
          </w:tcPr>
          <w:p w:rsidR="00F8692D" w:rsidRPr="00FA751A" w:rsidRDefault="00F8692D" w:rsidP="00F8692D">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Oparcie operacji na lokalnych wartościach i zasobach kulturowych, przyrodniczych lub historycznych</w:t>
            </w:r>
          </w:p>
        </w:tc>
        <w:tc>
          <w:tcPr>
            <w:tcW w:w="3088" w:type="pct"/>
            <w:shd w:val="clear" w:color="auto" w:fill="auto"/>
          </w:tcPr>
          <w:p w:rsidR="00F8692D" w:rsidRPr="006819CD" w:rsidRDefault="00F8692D" w:rsidP="00F8692D">
            <w:pPr>
              <w:pStyle w:val="Akapitzlist"/>
              <w:ind w:left="142"/>
              <w:jc w:val="both"/>
              <w:rPr>
                <w:rFonts w:cs="Tahoma"/>
              </w:rPr>
            </w:pPr>
          </w:p>
          <w:p w:rsidR="00F8692D" w:rsidRPr="006819CD" w:rsidRDefault="00F8692D" w:rsidP="00F8692D">
            <w:pPr>
              <w:pStyle w:val="Akapitzlist"/>
              <w:ind w:left="142"/>
              <w:jc w:val="both"/>
              <w:rPr>
                <w:rFonts w:cs="Tahoma"/>
              </w:rPr>
            </w:pPr>
            <w:r w:rsidRPr="006819CD">
              <w:rPr>
                <w:rFonts w:cs="Tahoma"/>
              </w:rPr>
              <w:t>Operacja  opiera</w:t>
            </w:r>
            <w:r>
              <w:rPr>
                <w:rFonts w:cs="Tahoma"/>
              </w:rPr>
              <w:t xml:space="preserve"> się na lokalnych wartościach i </w:t>
            </w:r>
            <w:r w:rsidRPr="006819CD">
              <w:rPr>
                <w:rFonts w:cs="Tahoma"/>
              </w:rPr>
              <w:t>zasoba</w:t>
            </w:r>
            <w:r>
              <w:rPr>
                <w:rFonts w:cs="Tahoma"/>
              </w:rPr>
              <w:t>ch kulturowych, przyrodniczych lub</w:t>
            </w:r>
            <w:r w:rsidRPr="006819CD">
              <w:rPr>
                <w:rFonts w:cs="Tahoma"/>
              </w:rPr>
              <w:t xml:space="preserve"> historycznych</w:t>
            </w:r>
            <w:r>
              <w:rPr>
                <w:rFonts w:cs="Tahoma"/>
              </w:rPr>
              <w:t>.</w:t>
            </w:r>
            <w:r w:rsidRPr="006819CD">
              <w:rPr>
                <w:rFonts w:cs="Tahoma"/>
              </w:rPr>
              <w:t xml:space="preserve"> </w:t>
            </w:r>
          </w:p>
          <w:p w:rsidR="00F8692D" w:rsidRDefault="00F8692D" w:rsidP="00F8692D">
            <w:pPr>
              <w:pStyle w:val="Akapitzlist"/>
              <w:ind w:left="142"/>
              <w:jc w:val="both"/>
              <w:rPr>
                <w:rFonts w:cs="Tahoma"/>
                <w:i/>
              </w:rPr>
            </w:pPr>
            <w:r w:rsidRPr="006819CD">
              <w:rPr>
                <w:rFonts w:cs="Tahoma"/>
                <w:i/>
              </w:rPr>
              <w:t>W ramach kryterium oceniane będzie oparcie opera</w:t>
            </w:r>
            <w:r>
              <w:rPr>
                <w:rFonts w:cs="Tahoma"/>
                <w:i/>
              </w:rPr>
              <w:t xml:space="preserve">cji  na lokalnych </w:t>
            </w:r>
            <w:r w:rsidRPr="006819CD">
              <w:rPr>
                <w:rFonts w:cs="Tahoma"/>
                <w:i/>
              </w:rPr>
              <w:t>zasobach kulturowych, przyrodniczych i historycznych</w:t>
            </w:r>
            <w:r>
              <w:rPr>
                <w:rFonts w:cs="Tahoma"/>
                <w:i/>
              </w:rPr>
              <w:t xml:space="preserve"> (3 obszary zasobów)</w:t>
            </w:r>
            <w:r w:rsidRPr="006819CD">
              <w:rPr>
                <w:rFonts w:cs="Tahoma"/>
                <w:i/>
              </w:rPr>
              <w:t>, opisany</w:t>
            </w:r>
            <w:r>
              <w:rPr>
                <w:rFonts w:cs="Tahoma"/>
                <w:i/>
              </w:rPr>
              <w:t>ch w Lokalnej Strategii Rozwoju lub dostępnych opracowaniach.</w:t>
            </w:r>
            <w:r w:rsidRPr="006819CD">
              <w:rPr>
                <w:rFonts w:cs="Tahoma"/>
                <w:i/>
              </w:rPr>
              <w:t xml:space="preserve">  </w:t>
            </w:r>
          </w:p>
          <w:p w:rsidR="00F8692D" w:rsidRPr="00CF7C1A" w:rsidRDefault="00F8692D" w:rsidP="00CF7C1A">
            <w:pPr>
              <w:pStyle w:val="Akapitzlist"/>
              <w:ind w:left="142"/>
              <w:jc w:val="both"/>
              <w:rPr>
                <w:rFonts w:cs="Tahoma"/>
                <w:i/>
                <w:color w:val="FF0000"/>
              </w:rPr>
            </w:pPr>
            <w:r w:rsidRPr="006819CD">
              <w:rPr>
                <w:rFonts w:cs="Tahoma"/>
                <w:i/>
              </w:rPr>
              <w:t>Kryterium weryfikowane będzie na podstawie za</w:t>
            </w:r>
            <w:r>
              <w:rPr>
                <w:rFonts w:cs="Tahoma"/>
                <w:i/>
              </w:rPr>
              <w:t>pisów w dokumentach aplikacyjnych</w:t>
            </w:r>
            <w:r w:rsidRPr="006819CD">
              <w:rPr>
                <w:rFonts w:cs="Tahoma"/>
                <w:i/>
              </w:rPr>
              <w:t>, popartych załączonymi dokumentami (np. źródła pisemne, literatura, dokumentacja zdjęciowa odnośniki do stron www</w:t>
            </w:r>
            <w:r>
              <w:rPr>
                <w:rFonts w:cs="Tahoma"/>
                <w:i/>
              </w:rPr>
              <w:t xml:space="preserve"> </w:t>
            </w:r>
            <w:proofErr w:type="spellStart"/>
            <w:r>
              <w:rPr>
                <w:rFonts w:cs="Tahoma"/>
                <w:i/>
              </w:rPr>
              <w:t>itp</w:t>
            </w:r>
            <w:proofErr w:type="spellEnd"/>
            <w:r>
              <w:rPr>
                <w:rFonts w:cs="Tahoma"/>
                <w:i/>
              </w:rPr>
              <w:t>…</w:t>
            </w:r>
            <w:r w:rsidRPr="006819CD">
              <w:rPr>
                <w:rFonts w:cs="Tahoma"/>
                <w:i/>
              </w:rPr>
              <w:t xml:space="preserve">). </w:t>
            </w:r>
            <w:r>
              <w:rPr>
                <w:rFonts w:cs="Tahoma"/>
                <w:i/>
                <w:color w:val="FF0000"/>
              </w:rPr>
              <w:t xml:space="preserve">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w:t>
            </w:r>
            <w:r w:rsidRPr="00332607">
              <w:rPr>
                <w:rFonts w:cs="Tahoma"/>
                <w:i/>
                <w:color w:val="FF0000"/>
              </w:rPr>
              <w:t>Uzasadnienie zgodności operacji z Lokalnymi Kryteriami Wyboru operacji</w:t>
            </w:r>
            <w:r>
              <w:rPr>
                <w:rFonts w:cs="Tahoma"/>
                <w:i/>
                <w:color w:val="FF0000"/>
              </w:rPr>
              <w:t xml:space="preserve"> czy „</w:t>
            </w:r>
            <w:r w:rsidRPr="00332607">
              <w:rPr>
                <w:rFonts w:cs="Tahoma"/>
                <w:i/>
                <w:color w:val="FF0000"/>
              </w:rPr>
              <w:t>Analiza innowacyjnego charakteru operacji</w:t>
            </w:r>
            <w:r>
              <w:rPr>
                <w:rFonts w:cs="Tahoma"/>
                <w:i/>
                <w:color w:val="FF0000"/>
              </w:rPr>
              <w:t>” oraz opisy w nich zawarte nie stanowią załączników dokumentujących spełnienia kryterium nr 2.</w:t>
            </w:r>
          </w:p>
        </w:tc>
        <w:tc>
          <w:tcPr>
            <w:tcW w:w="994" w:type="pct"/>
            <w:shd w:val="clear" w:color="auto" w:fill="auto"/>
          </w:tcPr>
          <w:p w:rsidR="00F8692D" w:rsidRPr="006819CD" w:rsidRDefault="00F8692D" w:rsidP="00F8692D">
            <w:pPr>
              <w:snapToGrid w:val="0"/>
              <w:spacing w:beforeLines="40" w:before="96" w:afterLines="40" w:after="96"/>
              <w:rPr>
                <w:rFonts w:asciiTheme="minorHAnsi" w:hAnsiTheme="minorHAnsi" w:cs="Tahoma"/>
                <w:sz w:val="22"/>
                <w:szCs w:val="22"/>
                <w:lang w:eastAsia="ar-SA"/>
              </w:rPr>
            </w:pPr>
            <w:r w:rsidRPr="006819CD">
              <w:rPr>
                <w:rFonts w:asciiTheme="minorHAnsi" w:hAnsiTheme="minorHAnsi"/>
                <w:sz w:val="22"/>
                <w:szCs w:val="22"/>
              </w:rPr>
              <w:t xml:space="preserve"> </w:t>
            </w:r>
            <w:r>
              <w:rPr>
                <w:rFonts w:asciiTheme="minorHAnsi" w:hAnsiTheme="minorHAnsi"/>
                <w:sz w:val="22"/>
                <w:szCs w:val="22"/>
              </w:rPr>
              <w:t>1</w:t>
            </w:r>
            <w:r>
              <w:rPr>
                <w:rFonts w:asciiTheme="minorHAnsi" w:hAnsiTheme="minorHAnsi" w:cs="Tahoma"/>
                <w:sz w:val="22"/>
                <w:szCs w:val="22"/>
                <w:lang w:eastAsia="ar-SA"/>
              </w:rPr>
              <w:t>5</w:t>
            </w:r>
            <w:r w:rsidRPr="006819CD">
              <w:rPr>
                <w:rFonts w:asciiTheme="minorHAnsi" w:hAnsiTheme="minorHAnsi" w:cs="Tahoma"/>
                <w:sz w:val="22"/>
                <w:szCs w:val="22"/>
                <w:lang w:eastAsia="ar-SA"/>
              </w:rPr>
              <w:t xml:space="preserve"> – </w:t>
            </w:r>
            <w:r>
              <w:rPr>
                <w:rFonts w:asciiTheme="minorHAnsi" w:hAnsiTheme="minorHAnsi" w:cs="Tahoma"/>
                <w:sz w:val="22"/>
                <w:szCs w:val="22"/>
                <w:lang w:eastAsia="ar-SA"/>
              </w:rPr>
              <w:t>o</w:t>
            </w:r>
            <w:r w:rsidRPr="006819CD">
              <w:rPr>
                <w:rFonts w:asciiTheme="minorHAnsi" w:hAnsiTheme="minorHAnsi"/>
                <w:sz w:val="22"/>
                <w:szCs w:val="22"/>
              </w:rPr>
              <w:t xml:space="preserve">peracja opiera się na </w:t>
            </w:r>
            <w:r>
              <w:rPr>
                <w:rFonts w:asciiTheme="minorHAnsi" w:hAnsiTheme="minorHAnsi"/>
                <w:sz w:val="22"/>
                <w:szCs w:val="22"/>
              </w:rPr>
              <w:t>3 obszarach zasobów</w:t>
            </w:r>
          </w:p>
          <w:p w:rsidR="00F8692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10</w:t>
            </w:r>
            <w:r w:rsidRPr="006819CD">
              <w:rPr>
                <w:rFonts w:asciiTheme="minorHAnsi" w:hAnsiTheme="minorHAnsi" w:cs="Tahoma"/>
                <w:sz w:val="22"/>
                <w:szCs w:val="22"/>
                <w:lang w:eastAsia="ar-SA"/>
              </w:rPr>
              <w:t xml:space="preserve"> –</w:t>
            </w:r>
            <w:r>
              <w:t xml:space="preserve"> </w:t>
            </w:r>
            <w:r>
              <w:rPr>
                <w:rFonts w:asciiTheme="minorHAnsi" w:hAnsiTheme="minorHAnsi" w:cs="Tahoma"/>
                <w:sz w:val="22"/>
                <w:szCs w:val="22"/>
                <w:lang w:eastAsia="ar-SA"/>
              </w:rPr>
              <w:t>operacja opiera się na 2</w:t>
            </w:r>
            <w:r w:rsidRPr="00542333">
              <w:rPr>
                <w:rFonts w:asciiTheme="minorHAnsi" w:hAnsiTheme="minorHAnsi" w:cs="Tahoma"/>
                <w:sz w:val="22"/>
                <w:szCs w:val="22"/>
                <w:lang w:eastAsia="ar-SA"/>
              </w:rPr>
              <w:t xml:space="preserve"> obszarach zasobów</w:t>
            </w:r>
          </w:p>
          <w:p w:rsidR="00F8692D" w:rsidRPr="006819C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5</w:t>
            </w:r>
            <w:r w:rsidRPr="006819CD">
              <w:rPr>
                <w:rFonts w:asciiTheme="minorHAnsi" w:hAnsiTheme="minorHAnsi" w:cs="Tahoma"/>
                <w:sz w:val="22"/>
                <w:szCs w:val="22"/>
                <w:lang w:eastAsia="ar-SA"/>
              </w:rPr>
              <w:t xml:space="preserve"> –</w:t>
            </w:r>
            <w:r w:rsidRPr="006819CD">
              <w:rPr>
                <w:rFonts w:asciiTheme="minorHAnsi" w:hAnsiTheme="minorHAnsi"/>
                <w:sz w:val="22"/>
                <w:szCs w:val="22"/>
              </w:rPr>
              <w:t xml:space="preserve"> </w:t>
            </w:r>
            <w:r w:rsidRPr="00542333">
              <w:rPr>
                <w:rFonts w:asciiTheme="minorHAnsi" w:hAnsiTheme="minorHAnsi"/>
                <w:sz w:val="22"/>
                <w:szCs w:val="22"/>
              </w:rPr>
              <w:t>operacja opiera s</w:t>
            </w:r>
            <w:r>
              <w:rPr>
                <w:rFonts w:asciiTheme="minorHAnsi" w:hAnsiTheme="minorHAnsi"/>
                <w:sz w:val="22"/>
                <w:szCs w:val="22"/>
              </w:rPr>
              <w:t>ię na 1 obszarze</w:t>
            </w:r>
            <w:r w:rsidRPr="00542333">
              <w:rPr>
                <w:rFonts w:asciiTheme="minorHAnsi" w:hAnsiTheme="minorHAnsi"/>
                <w:sz w:val="22"/>
                <w:szCs w:val="22"/>
              </w:rPr>
              <w:t xml:space="preserve"> zasobów</w:t>
            </w:r>
          </w:p>
          <w:p w:rsidR="00F8692D" w:rsidRPr="006819CD" w:rsidRDefault="00F8692D" w:rsidP="00CF7C1A">
            <w:pPr>
              <w:snapToGrid w:val="0"/>
              <w:spacing w:beforeLines="40" w:before="96" w:afterLines="40" w:after="96"/>
              <w:rPr>
                <w:rFonts w:asciiTheme="minorHAnsi" w:hAnsiTheme="minorHAnsi" w:cs="Tahoma"/>
                <w:sz w:val="22"/>
                <w:szCs w:val="22"/>
                <w:lang w:eastAsia="ar-SA"/>
              </w:rPr>
            </w:pPr>
            <w:r w:rsidRPr="006819CD">
              <w:rPr>
                <w:rFonts w:asciiTheme="minorHAnsi" w:hAnsiTheme="minorHAnsi" w:cs="Tahoma"/>
                <w:sz w:val="22"/>
                <w:szCs w:val="22"/>
                <w:lang w:eastAsia="ar-SA"/>
              </w:rPr>
              <w:t xml:space="preserve">0 - </w:t>
            </w:r>
            <w:r>
              <w:rPr>
                <w:rFonts w:asciiTheme="minorHAnsi" w:hAnsiTheme="minorHAnsi"/>
                <w:sz w:val="22"/>
                <w:szCs w:val="22"/>
              </w:rPr>
              <w:t>o</w:t>
            </w:r>
            <w:r w:rsidRPr="006819CD">
              <w:rPr>
                <w:rFonts w:asciiTheme="minorHAnsi" w:hAnsiTheme="minorHAnsi"/>
                <w:sz w:val="22"/>
                <w:szCs w:val="22"/>
              </w:rPr>
              <w:t xml:space="preserve">peracja nie opiera się na  </w:t>
            </w:r>
            <w:r>
              <w:rPr>
                <w:rFonts w:asciiTheme="minorHAnsi" w:hAnsiTheme="minorHAnsi"/>
                <w:sz w:val="22"/>
                <w:szCs w:val="22"/>
              </w:rPr>
              <w:t>żadnym obszarze zasobów</w:t>
            </w: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4.</w:t>
            </w:r>
          </w:p>
        </w:tc>
        <w:tc>
          <w:tcPr>
            <w:tcW w:w="690"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 xml:space="preserve">Innowacyjność operacji </w:t>
            </w:r>
          </w:p>
        </w:tc>
        <w:tc>
          <w:tcPr>
            <w:tcW w:w="3088" w:type="pct"/>
            <w:shd w:val="clear" w:color="auto" w:fill="auto"/>
            <w:vAlign w:val="center"/>
          </w:tcPr>
          <w:p w:rsidR="00F8692D" w:rsidRPr="00132752" w:rsidRDefault="00F8692D" w:rsidP="00F8692D">
            <w:pPr>
              <w:pStyle w:val="Akapitzlist"/>
              <w:ind w:left="0"/>
              <w:rPr>
                <w:rFonts w:cs="Tahoma"/>
              </w:rPr>
            </w:pPr>
            <w:r w:rsidRPr="00132752">
              <w:rPr>
                <w:rFonts w:cs="Tahoma"/>
              </w:rPr>
              <w:t>Operacja przewiduje zastosowanie rozwiązań</w:t>
            </w:r>
            <w:r>
              <w:rPr>
                <w:rFonts w:cs="Tahoma"/>
              </w:rPr>
              <w:t xml:space="preserve"> nowatorskich i innowacyjnych na obszarze LGD lub jego części</w:t>
            </w:r>
            <w:r w:rsidRPr="00132752">
              <w:rPr>
                <w:rFonts w:cs="Tahoma"/>
              </w:rPr>
              <w:t>.</w:t>
            </w:r>
          </w:p>
          <w:p w:rsidR="00F8692D" w:rsidRDefault="00F8692D" w:rsidP="00F8692D">
            <w:pPr>
              <w:pStyle w:val="Akapitzlist"/>
              <w:numPr>
                <w:ilvl w:val="0"/>
                <w:numId w:val="10"/>
              </w:numPr>
              <w:rPr>
                <w:i/>
              </w:rPr>
            </w:pPr>
            <w:r>
              <w:rPr>
                <w:i/>
              </w:rPr>
              <w:t>Przez</w:t>
            </w:r>
            <w:r w:rsidRPr="00132752">
              <w:rPr>
                <w:i/>
              </w:rPr>
              <w:t xml:space="preserve"> opera</w:t>
            </w:r>
            <w:r>
              <w:rPr>
                <w:i/>
              </w:rPr>
              <w:t>cje  nowatorskie rozumie się</w:t>
            </w:r>
            <w:r w:rsidRPr="00132752">
              <w:rPr>
                <w:i/>
              </w:rPr>
              <w:t xml:space="preserve">: </w:t>
            </w:r>
            <w:r>
              <w:rPr>
                <w:i/>
              </w:rPr>
              <w:t xml:space="preserve">operacje </w:t>
            </w:r>
            <w:r w:rsidRPr="00132752">
              <w:rPr>
                <w:i/>
              </w:rPr>
              <w:t xml:space="preserve">niestandardowe, o eksperymentalnym charakterze, w nietypowy sposób podchodzące do lokalnych zasobów, tradycji, przyczyniające się do pozytywnych zmian </w:t>
            </w:r>
            <w:r>
              <w:rPr>
                <w:i/>
              </w:rPr>
              <w:t xml:space="preserve">o długofalowym charakterze </w:t>
            </w:r>
            <w:r w:rsidRPr="00132752">
              <w:rPr>
                <w:i/>
              </w:rPr>
              <w:t>na obsz</w:t>
            </w:r>
            <w:r>
              <w:rPr>
                <w:i/>
              </w:rPr>
              <w:t>arze, wprowadzające nową jakość na obszarze LGD.</w:t>
            </w:r>
          </w:p>
          <w:p w:rsidR="00F8692D" w:rsidRPr="00183DE3" w:rsidRDefault="00F8692D" w:rsidP="00F8692D">
            <w:pPr>
              <w:pStyle w:val="Akapitzlist"/>
              <w:numPr>
                <w:ilvl w:val="0"/>
                <w:numId w:val="10"/>
              </w:numPr>
              <w:rPr>
                <w:i/>
              </w:rPr>
            </w:pPr>
            <w:r w:rsidRPr="00132752">
              <w:rPr>
                <w:i/>
              </w:rPr>
              <w:t xml:space="preserve"> Przez innowacyjność rozumie się:  wdrożenie nowego na danym obszarze lub znacząco udoskonalonego produktu, usługi, procesu, organizacji lub nowego sposobu wykorzystania lub </w:t>
            </w:r>
            <w:r w:rsidRPr="00132752">
              <w:rPr>
                <w:i/>
              </w:rPr>
              <w:lastRenderedPageBreak/>
              <w:t>zmobilizowania istniejących lokalnych zasobów przyrodniczych, historycznyc</w:t>
            </w:r>
            <w:r>
              <w:rPr>
                <w:i/>
              </w:rPr>
              <w:t>h, kulturowych czy społecznych na obszarze LGD lub jego części.</w:t>
            </w:r>
          </w:p>
          <w:p w:rsidR="00F8692D" w:rsidRPr="00132752" w:rsidRDefault="00F8692D" w:rsidP="00F8692D">
            <w:pPr>
              <w:pStyle w:val="Akapitzlist"/>
              <w:numPr>
                <w:ilvl w:val="0"/>
                <w:numId w:val="10"/>
              </w:numPr>
              <w:rPr>
                <w:rFonts w:cs="Tahoma"/>
              </w:rPr>
            </w:pPr>
            <w:r w:rsidRPr="00132752">
              <w:rPr>
                <w:i/>
              </w:rPr>
              <w:t xml:space="preserve">Innowacyjny charakter operacji może dotyczyć również obszaru ochrony środowiska czy przeciwdziałania zmianom klimatycznym , może być związany z przeciwdziałaniem ubóstwu czy </w:t>
            </w:r>
            <w:r>
              <w:rPr>
                <w:i/>
              </w:rPr>
              <w:t>z włączeniem społecznym, nowymi technologiami.</w:t>
            </w:r>
          </w:p>
          <w:p w:rsidR="00F8692D" w:rsidRPr="007E396D" w:rsidRDefault="00F8692D" w:rsidP="00F8692D">
            <w:pPr>
              <w:ind w:left="0"/>
              <w:rPr>
                <w:rFonts w:asciiTheme="minorHAnsi" w:hAnsiTheme="minorHAnsi" w:cs="Tahoma"/>
                <w:i/>
                <w:color w:val="FF0000"/>
                <w:sz w:val="22"/>
                <w:szCs w:val="22"/>
              </w:rPr>
            </w:pPr>
            <w:r w:rsidRPr="00132752">
              <w:rPr>
                <w:rFonts w:asciiTheme="minorHAnsi" w:hAnsiTheme="minorHAnsi" w:cs="Tahoma"/>
                <w:i/>
                <w:sz w:val="22"/>
                <w:szCs w:val="22"/>
              </w:rPr>
              <w:t>Kryterium będzie weryfikow</w:t>
            </w:r>
            <w:r>
              <w:rPr>
                <w:rFonts w:asciiTheme="minorHAnsi" w:hAnsiTheme="minorHAnsi" w:cs="Tahoma"/>
                <w:i/>
                <w:sz w:val="22"/>
                <w:szCs w:val="22"/>
              </w:rPr>
              <w:t xml:space="preserve">ane na podstawie </w:t>
            </w:r>
            <w:r w:rsidRPr="00132752">
              <w:rPr>
                <w:rFonts w:asciiTheme="minorHAnsi" w:hAnsiTheme="minorHAnsi" w:cs="Tahoma"/>
                <w:i/>
                <w:sz w:val="22"/>
                <w:szCs w:val="22"/>
              </w:rPr>
              <w:t>za</w:t>
            </w:r>
            <w:r>
              <w:rPr>
                <w:rFonts w:asciiTheme="minorHAnsi" w:hAnsiTheme="minorHAnsi" w:cs="Tahoma"/>
                <w:i/>
                <w:sz w:val="22"/>
                <w:szCs w:val="22"/>
              </w:rPr>
              <w:t>pisów w dokumentach aplikacyjnych</w:t>
            </w:r>
            <w:r w:rsidRPr="00132752">
              <w:rPr>
                <w:rFonts w:asciiTheme="minorHAnsi" w:hAnsiTheme="minorHAnsi" w:cs="Tahoma"/>
                <w:i/>
                <w:sz w:val="22"/>
                <w:szCs w:val="22"/>
              </w:rPr>
              <w:t>, popar</w:t>
            </w:r>
            <w:r>
              <w:rPr>
                <w:rFonts w:asciiTheme="minorHAnsi" w:hAnsiTheme="minorHAnsi" w:cs="Tahoma"/>
                <w:i/>
                <w:sz w:val="22"/>
                <w:szCs w:val="22"/>
              </w:rPr>
              <w:t xml:space="preserve">tych załączonymi dokumentami i </w:t>
            </w:r>
            <w:r w:rsidRPr="00132752">
              <w:rPr>
                <w:rFonts w:asciiTheme="minorHAnsi" w:hAnsiTheme="minorHAnsi" w:cs="Tahoma"/>
                <w:i/>
                <w:sz w:val="22"/>
                <w:szCs w:val="22"/>
              </w:rPr>
              <w:t xml:space="preserve">materiałami poświadczającymi, że zastosowane rozwiązania mają taki charakter (np. źródła pisemne, literatura, raporty, dokumentacja zdjęciowa odnośniki do stron www </w:t>
            </w:r>
            <w:proofErr w:type="spellStart"/>
            <w:r w:rsidRPr="00132752">
              <w:rPr>
                <w:rFonts w:asciiTheme="minorHAnsi" w:hAnsiTheme="minorHAnsi" w:cs="Tahoma"/>
                <w:i/>
                <w:sz w:val="22"/>
                <w:szCs w:val="22"/>
              </w:rPr>
              <w:t>itp</w:t>
            </w:r>
            <w:proofErr w:type="spellEnd"/>
            <w:r w:rsidRPr="00132752">
              <w:rPr>
                <w:rFonts w:asciiTheme="minorHAnsi" w:hAnsiTheme="minorHAnsi" w:cs="Tahoma"/>
                <w:i/>
                <w:sz w:val="22"/>
                <w:szCs w:val="22"/>
              </w:rPr>
              <w:t>….) oraz analizy  wskazującej na innowacyjny charakter, załączonej do wniosku.</w:t>
            </w:r>
            <w:r>
              <w:t xml:space="preserve"> </w:t>
            </w:r>
            <w:r w:rsidRPr="00DC29C6">
              <w:rPr>
                <w:rFonts w:asciiTheme="minorHAnsi" w:hAnsiTheme="minorHAnsi" w:cs="Tahoma"/>
                <w:i/>
                <w:color w:val="FF0000"/>
                <w:sz w:val="22"/>
                <w:szCs w:val="22"/>
              </w:rPr>
              <w:t xml:space="preserve">Załączone dokumenty powinny być w j. polskim (w przypadku tłumaczonych publikacji należy załączyć również kopię w j. obcym), jako odrębne wydruki np. z literatury, ze stron www </w:t>
            </w:r>
            <w:proofErr w:type="spellStart"/>
            <w:r w:rsidRPr="00DC29C6">
              <w:rPr>
                <w:rFonts w:asciiTheme="minorHAnsi" w:hAnsiTheme="minorHAnsi" w:cs="Tahoma"/>
                <w:i/>
                <w:color w:val="FF0000"/>
                <w:sz w:val="22"/>
                <w:szCs w:val="22"/>
              </w:rPr>
              <w:t>itp</w:t>
            </w:r>
            <w:proofErr w:type="spellEnd"/>
            <w:r w:rsidRPr="00DC29C6">
              <w:rPr>
                <w:rFonts w:asciiTheme="minorHAnsi" w:hAnsiTheme="minorHAnsi" w:cs="Tahoma"/>
                <w:i/>
                <w:color w:val="FF0000"/>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w:t>
            </w:r>
            <w:r>
              <w:rPr>
                <w:rFonts w:asciiTheme="minorHAnsi" w:hAnsiTheme="minorHAnsi" w:cs="Tahoma"/>
                <w:i/>
                <w:color w:val="FF0000"/>
                <w:sz w:val="22"/>
                <w:szCs w:val="22"/>
              </w:rPr>
              <w:t>jących spełnienia kryterium nr 6</w:t>
            </w:r>
            <w:r w:rsidRPr="00DC29C6">
              <w:rPr>
                <w:rFonts w:asciiTheme="minorHAnsi" w:hAnsiTheme="minorHAnsi" w:cs="Tahoma"/>
                <w:i/>
                <w:color w:val="FF0000"/>
                <w:sz w:val="22"/>
                <w:szCs w:val="22"/>
              </w:rPr>
              <w:t>.</w:t>
            </w:r>
          </w:p>
        </w:tc>
        <w:tc>
          <w:tcPr>
            <w:tcW w:w="994" w:type="pct"/>
            <w:shd w:val="clear" w:color="auto" w:fill="auto"/>
          </w:tcPr>
          <w:p w:rsidR="00F8692D" w:rsidRPr="002C6CBE"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lastRenderedPageBreak/>
              <w:t>10</w:t>
            </w:r>
            <w:r w:rsidRPr="002C6CBE">
              <w:rPr>
                <w:rFonts w:asciiTheme="minorHAnsi" w:hAnsiTheme="minorHAnsi" w:cs="Tahoma"/>
                <w:sz w:val="22"/>
                <w:szCs w:val="22"/>
                <w:lang w:eastAsia="ar-SA"/>
              </w:rPr>
              <w:t xml:space="preserve"> – operacja jest nowatorska</w:t>
            </w:r>
          </w:p>
          <w:p w:rsidR="00F8692D"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w:t>
            </w:r>
            <w:r w:rsidRPr="002C6CBE">
              <w:rPr>
                <w:rFonts w:asciiTheme="minorHAnsi" w:hAnsiTheme="minorHAnsi" w:cs="Tahoma"/>
                <w:sz w:val="22"/>
                <w:szCs w:val="22"/>
                <w:lang w:eastAsia="ar-SA"/>
              </w:rPr>
              <w:t xml:space="preserve"> – operacja jest innowacyjna </w:t>
            </w:r>
          </w:p>
          <w:p w:rsidR="00F8692D" w:rsidRPr="002C6CBE" w:rsidRDefault="00F8692D" w:rsidP="00F8692D">
            <w:pPr>
              <w:snapToGrid w:val="0"/>
              <w:spacing w:beforeLines="40" w:before="96" w:afterLines="40" w:after="96"/>
              <w:ind w:left="0"/>
              <w:rPr>
                <w:rFonts w:asciiTheme="minorHAnsi" w:hAnsiTheme="minorHAnsi" w:cs="Tahoma"/>
                <w:sz w:val="22"/>
                <w:szCs w:val="22"/>
                <w:lang w:eastAsia="ar-SA"/>
              </w:rPr>
            </w:pPr>
            <w:r w:rsidRPr="002C6CBE">
              <w:rPr>
                <w:rFonts w:asciiTheme="minorHAnsi" w:hAnsiTheme="minorHAnsi" w:cs="Tahoma"/>
                <w:sz w:val="22"/>
                <w:szCs w:val="22"/>
                <w:lang w:eastAsia="ar-SA"/>
              </w:rPr>
              <w:t>0 – operacja nie jest nowatorska, ani innowacyjna</w:t>
            </w: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5.</w:t>
            </w:r>
          </w:p>
        </w:tc>
        <w:tc>
          <w:tcPr>
            <w:tcW w:w="690" w:type="pct"/>
            <w:shd w:val="clear" w:color="auto" w:fill="auto"/>
            <w:vAlign w:val="center"/>
          </w:tcPr>
          <w:p w:rsidR="00F8692D" w:rsidRPr="00FA751A" w:rsidRDefault="00F8692D" w:rsidP="00F8692D">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Utworzenie nowych miejsc pracy</w:t>
            </w:r>
          </w:p>
        </w:tc>
        <w:tc>
          <w:tcPr>
            <w:tcW w:w="3088" w:type="pct"/>
            <w:shd w:val="clear" w:color="auto" w:fill="auto"/>
          </w:tcPr>
          <w:p w:rsidR="00F8692D" w:rsidRPr="00FA751A" w:rsidRDefault="00F8692D" w:rsidP="00F8692D">
            <w:pPr>
              <w:pStyle w:val="Akapitzlist"/>
              <w:ind w:left="142"/>
              <w:jc w:val="both"/>
              <w:rPr>
                <w:rFonts w:cs="Tahoma"/>
              </w:rPr>
            </w:pPr>
            <w:r w:rsidRPr="00FA751A">
              <w:rPr>
                <w:rFonts w:cs="Tahoma"/>
              </w:rPr>
              <w:t>Operacja spowoduje utworzenie nowych miejsc pracy w przeliczeniu na pełne etaty średnioroczne.</w:t>
            </w:r>
          </w:p>
          <w:p w:rsidR="00F8692D" w:rsidRPr="00FA751A" w:rsidRDefault="00F8692D" w:rsidP="00F8692D">
            <w:pPr>
              <w:pStyle w:val="Akapitzlist"/>
              <w:ind w:left="142"/>
              <w:jc w:val="both"/>
              <w:rPr>
                <w:rFonts w:cs="Tahoma"/>
                <w:i/>
                <w:strike/>
              </w:rPr>
            </w:pPr>
            <w:r w:rsidRPr="00FA751A">
              <w:rPr>
                <w:rFonts w:cs="Tahoma"/>
                <w:i/>
              </w:rPr>
              <w:t xml:space="preserve">W ramach kryterium preferowane jest utworzenie co najmniej 2 lub 3 miejsc pracy, które należy utrzymać przez okres 3 lat, </w:t>
            </w:r>
            <w:r>
              <w:rPr>
                <w:rFonts w:cs="Tahoma"/>
                <w:i/>
              </w:rPr>
              <w:t xml:space="preserve">ponad wymagania </w:t>
            </w:r>
            <w:r w:rsidRPr="00FA751A">
              <w:rPr>
                <w:rFonts w:cs="Tahoma"/>
                <w:i/>
              </w:rPr>
              <w:t xml:space="preserve">zgodnie </w:t>
            </w:r>
            <w:r w:rsidRPr="00FA751A">
              <w:rPr>
                <w:rFonts w:cs="Tahoma"/>
                <w:lang w:eastAsia="ar-SA"/>
              </w:rPr>
              <w:t>z rozporządzeniem w sprawie szczegółowych warunków i trybu przyznawania pomocy finansowej w ramach poddziałania „Wsparcie na wdrażanie operacji w ramach strategii rozwoju lokalnego kierowanego przez społeczność” objętego Programem Rozwoju Obszarów Wiejskich na lata 2014-2020 (Dz. U. z 2015 r. poz. 1570, z późn.zm.).</w:t>
            </w:r>
          </w:p>
          <w:p w:rsidR="00F8692D" w:rsidRPr="00FA751A" w:rsidRDefault="00F8692D" w:rsidP="00F8692D">
            <w:pPr>
              <w:pStyle w:val="Akapitzlist"/>
              <w:ind w:left="142"/>
              <w:jc w:val="both"/>
              <w:rPr>
                <w:rFonts w:cs="Tahoma"/>
                <w:i/>
              </w:rPr>
            </w:pPr>
            <w:r w:rsidRPr="00FA751A">
              <w:rPr>
                <w:rFonts w:cs="Tahoma"/>
                <w:i/>
              </w:rPr>
              <w:t>Kryterium weryfikowane będzie na podstawie zapisów w dokumentach aplikacyjnych.</w:t>
            </w:r>
          </w:p>
        </w:tc>
        <w:tc>
          <w:tcPr>
            <w:tcW w:w="994" w:type="pct"/>
            <w:shd w:val="clear" w:color="auto" w:fill="auto"/>
          </w:tcPr>
          <w:p w:rsidR="00F8692D" w:rsidRPr="00FA751A" w:rsidRDefault="00F8692D" w:rsidP="00F8692D">
            <w:pPr>
              <w:snapToGrid w:val="0"/>
              <w:spacing w:beforeLines="40" w:before="96" w:afterLines="40" w:after="96"/>
              <w:rPr>
                <w:rFonts w:asciiTheme="minorHAnsi" w:hAnsiTheme="minorHAnsi"/>
                <w:sz w:val="22"/>
                <w:szCs w:val="22"/>
              </w:rPr>
            </w:pPr>
            <w:r w:rsidRPr="00FA751A">
              <w:rPr>
                <w:rFonts w:asciiTheme="minorHAnsi" w:hAnsiTheme="minorHAnsi"/>
                <w:sz w:val="22"/>
                <w:szCs w:val="22"/>
              </w:rPr>
              <w:t>10 – 3 nowe miejsca pracy</w:t>
            </w:r>
          </w:p>
          <w:p w:rsidR="00F8692D" w:rsidRPr="00FA751A" w:rsidRDefault="00F8692D" w:rsidP="00F8692D">
            <w:pPr>
              <w:snapToGrid w:val="0"/>
              <w:spacing w:beforeLines="40" w:before="96" w:afterLines="40" w:after="96"/>
              <w:rPr>
                <w:rFonts w:asciiTheme="minorHAnsi" w:hAnsiTheme="minorHAnsi"/>
                <w:sz w:val="22"/>
                <w:szCs w:val="22"/>
              </w:rPr>
            </w:pPr>
            <w:r w:rsidRPr="00FA751A">
              <w:rPr>
                <w:rFonts w:asciiTheme="minorHAnsi" w:hAnsiTheme="minorHAnsi"/>
                <w:sz w:val="22"/>
                <w:szCs w:val="22"/>
              </w:rPr>
              <w:t>5 – 2 nowe miejsca pracy</w:t>
            </w:r>
          </w:p>
          <w:p w:rsidR="00F8692D" w:rsidRPr="00FA751A" w:rsidRDefault="00F8692D" w:rsidP="00F8692D">
            <w:pPr>
              <w:snapToGrid w:val="0"/>
              <w:spacing w:beforeLines="40" w:before="96" w:afterLines="40" w:after="96"/>
              <w:rPr>
                <w:rFonts w:asciiTheme="minorHAnsi" w:hAnsiTheme="minorHAnsi"/>
                <w:sz w:val="22"/>
                <w:szCs w:val="22"/>
              </w:rPr>
            </w:pPr>
            <w:r w:rsidRPr="00FA751A">
              <w:rPr>
                <w:rFonts w:asciiTheme="minorHAnsi" w:hAnsiTheme="minorHAnsi"/>
                <w:sz w:val="22"/>
                <w:szCs w:val="22"/>
              </w:rPr>
              <w:t xml:space="preserve">1 – jedno nowe miejsce pracy </w:t>
            </w: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6.</w:t>
            </w:r>
          </w:p>
        </w:tc>
        <w:tc>
          <w:tcPr>
            <w:tcW w:w="690"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Zastosowanie rozwiązań sprzyjających ochronie środowiska lub przeciwdziałanie zmianom klimatu</w:t>
            </w:r>
          </w:p>
        </w:tc>
        <w:tc>
          <w:tcPr>
            <w:tcW w:w="3088" w:type="pct"/>
            <w:shd w:val="clear" w:color="auto" w:fill="auto"/>
          </w:tcPr>
          <w:p w:rsidR="00F8692D" w:rsidRDefault="00F8692D" w:rsidP="00F8692D">
            <w:pPr>
              <w:pStyle w:val="Akapitzlist"/>
              <w:ind w:left="0"/>
              <w:jc w:val="both"/>
              <w:rPr>
                <w:rFonts w:cs="Tahoma"/>
              </w:rPr>
            </w:pPr>
            <w:r w:rsidRPr="006819CD">
              <w:rPr>
                <w:rFonts w:cs="Tahoma"/>
              </w:rPr>
              <w:t>Operacja przewiduje zastosowanie rozwiązań sprzyjających ochronie środowiska lub przeciwdziałanie zmianom klimatu.</w:t>
            </w:r>
          </w:p>
          <w:p w:rsidR="00F8692D" w:rsidRDefault="00F8692D" w:rsidP="00F8692D">
            <w:pPr>
              <w:pStyle w:val="Akapitzlist"/>
              <w:ind w:left="0"/>
              <w:jc w:val="both"/>
              <w:rPr>
                <w:rFonts w:cs="Tahoma"/>
                <w:i/>
              </w:rPr>
            </w:pPr>
            <w:r w:rsidRPr="006819CD">
              <w:rPr>
                <w:rFonts w:cs="Tahoma"/>
                <w:i/>
              </w:rPr>
              <w:t xml:space="preserve">W ramach kryterium preferowane będą operacje, których realizacja przyczyni się do </w:t>
            </w:r>
            <w:r>
              <w:rPr>
                <w:rFonts w:cs="Tahoma"/>
                <w:i/>
              </w:rPr>
              <w:t xml:space="preserve">zastosowania 2 rodzajów działań: inwestycji , </w:t>
            </w:r>
            <w:r w:rsidRPr="006819CD">
              <w:rPr>
                <w:rFonts w:cs="Tahoma"/>
                <w:i/>
              </w:rPr>
              <w:t xml:space="preserve">działań </w:t>
            </w:r>
            <w:r>
              <w:rPr>
                <w:rFonts w:cs="Tahoma"/>
                <w:i/>
              </w:rPr>
              <w:t xml:space="preserve">materialnych i niematerialnych, </w:t>
            </w:r>
            <w:r w:rsidRPr="006819CD">
              <w:rPr>
                <w:rFonts w:cs="Tahoma"/>
                <w:i/>
              </w:rPr>
              <w:t>sprzyjających ochronie środowiska lub przeciw</w:t>
            </w:r>
            <w:r>
              <w:rPr>
                <w:rFonts w:cs="Tahoma"/>
                <w:i/>
              </w:rPr>
              <w:t>działania zmianom klimatu:</w:t>
            </w:r>
          </w:p>
          <w:p w:rsidR="00F8692D" w:rsidRDefault="00F8692D" w:rsidP="00F8692D">
            <w:pPr>
              <w:pStyle w:val="Akapitzlist"/>
              <w:numPr>
                <w:ilvl w:val="0"/>
                <w:numId w:val="23"/>
              </w:numPr>
              <w:jc w:val="both"/>
              <w:rPr>
                <w:rFonts w:cs="Tahoma"/>
                <w:i/>
              </w:rPr>
            </w:pPr>
            <w:r>
              <w:rPr>
                <w:rFonts w:cs="Tahoma"/>
                <w:i/>
              </w:rPr>
              <w:t>M</w:t>
            </w:r>
            <w:r w:rsidRPr="00FB5CAA">
              <w:rPr>
                <w:rFonts w:cs="Tahoma"/>
                <w:i/>
              </w:rPr>
              <w:t>ogą to być działania polegające na</w:t>
            </w:r>
            <w:r>
              <w:rPr>
                <w:rFonts w:cs="Tahoma"/>
                <w:i/>
              </w:rPr>
              <w:t xml:space="preserve"> rozwiązaniach inwestycyjnych i materialnych, </w:t>
            </w:r>
            <w:r w:rsidRPr="00DC29C6">
              <w:rPr>
                <w:rFonts w:cs="Tahoma"/>
                <w:i/>
                <w:color w:val="FF0000"/>
              </w:rPr>
              <w:t xml:space="preserve">które stanowią mion. 5% budżetu, </w:t>
            </w:r>
            <w:r>
              <w:rPr>
                <w:rFonts w:cs="Tahoma"/>
                <w:i/>
              </w:rPr>
              <w:t>jak</w:t>
            </w:r>
            <w:r w:rsidRPr="00FB5CAA">
              <w:rPr>
                <w:rFonts w:cs="Tahoma"/>
                <w:i/>
              </w:rPr>
              <w:t xml:space="preserve">: zwiększaniu lub rewitalizowaniu terenów zieleni,  </w:t>
            </w:r>
            <w:proofErr w:type="spellStart"/>
            <w:r w:rsidRPr="00FB5CAA">
              <w:rPr>
                <w:rFonts w:cs="Tahoma"/>
                <w:i/>
              </w:rPr>
              <w:t>nasadzeniach</w:t>
            </w:r>
            <w:proofErr w:type="spellEnd"/>
            <w:r w:rsidRPr="00FB5CAA">
              <w:rPr>
                <w:rFonts w:cs="Tahoma"/>
                <w:i/>
              </w:rPr>
              <w:t xml:space="preserve"> drzew, krzewów, roślin, poprawie małej retencji, wymianie szczelnych gruntów na przepuszczalne, wykorzystaniu odnawialnych źródeł e</w:t>
            </w:r>
            <w:r>
              <w:rPr>
                <w:rFonts w:cs="Tahoma"/>
                <w:i/>
              </w:rPr>
              <w:t xml:space="preserve">nergii, materiałów przyjaznych środowisku, ograniczanie </w:t>
            </w:r>
            <w:r w:rsidRPr="00FB5CAA">
              <w:rPr>
                <w:rFonts w:cs="Tahoma"/>
                <w:i/>
              </w:rPr>
              <w:t xml:space="preserve"> emisji  </w:t>
            </w:r>
            <w:r>
              <w:rPr>
                <w:rFonts w:cs="Tahoma"/>
                <w:i/>
              </w:rPr>
              <w:t>gazów, oznaczenie i ochrona miejsc</w:t>
            </w:r>
            <w:r w:rsidRPr="00FB5CAA">
              <w:rPr>
                <w:rFonts w:cs="Tahoma"/>
                <w:i/>
              </w:rPr>
              <w:t xml:space="preserve"> pr</w:t>
            </w:r>
            <w:r>
              <w:rPr>
                <w:rFonts w:cs="Tahoma"/>
                <w:i/>
              </w:rPr>
              <w:t>zyrodniczo cennych, infrastrukturze sprzyjającej turystyce i rekreacji ograniczającej emisję gazów, tworzeniu zielonych miejsc pracy.</w:t>
            </w:r>
          </w:p>
          <w:p w:rsidR="00F8692D" w:rsidRPr="00DC29C6" w:rsidRDefault="00F8692D" w:rsidP="00F8692D">
            <w:pPr>
              <w:pStyle w:val="Akapitzlist"/>
              <w:numPr>
                <w:ilvl w:val="0"/>
                <w:numId w:val="23"/>
              </w:numPr>
              <w:jc w:val="both"/>
              <w:rPr>
                <w:rFonts w:cs="Tahoma"/>
                <w:i/>
              </w:rPr>
            </w:pPr>
            <w:r>
              <w:rPr>
                <w:rFonts w:cs="Tahoma"/>
                <w:i/>
              </w:rPr>
              <w:t xml:space="preserve">Mogą to być działania polegające na działaniach niematerialnych jak: </w:t>
            </w:r>
            <w:r w:rsidRPr="00FB5CAA">
              <w:rPr>
                <w:rFonts w:cs="Tahoma"/>
                <w:i/>
              </w:rPr>
              <w:t xml:space="preserve">edukacji sprzyjającej </w:t>
            </w:r>
            <w:r w:rsidRPr="00FB5CAA">
              <w:rPr>
                <w:rFonts w:cs="Tahoma"/>
                <w:i/>
              </w:rPr>
              <w:lastRenderedPageBreak/>
              <w:t>ochronie środowiska lub przeciwdziałaniu zmianom klimatycznym  w formie szkoleń, warsztatów</w:t>
            </w:r>
            <w:r>
              <w:rPr>
                <w:rFonts w:cs="Tahoma"/>
                <w:i/>
              </w:rPr>
              <w:t xml:space="preserve">, prelekcji, akcji, wydarzeń </w:t>
            </w:r>
            <w:proofErr w:type="spellStart"/>
            <w:r>
              <w:rPr>
                <w:rFonts w:cs="Tahoma"/>
                <w:i/>
              </w:rPr>
              <w:t>itp</w:t>
            </w:r>
            <w:proofErr w:type="spellEnd"/>
            <w:r>
              <w:rPr>
                <w:rFonts w:cs="Tahoma"/>
                <w:i/>
              </w:rPr>
              <w:t>….</w:t>
            </w:r>
            <w:r w:rsidRPr="00FB5CAA">
              <w:rPr>
                <w:rFonts w:cs="Tahoma"/>
                <w:i/>
              </w:rPr>
              <w:t xml:space="preserve">  </w:t>
            </w:r>
          </w:p>
          <w:p w:rsidR="00F8692D" w:rsidRPr="00BB4EA4" w:rsidRDefault="00F8692D" w:rsidP="00BB4EA4">
            <w:pPr>
              <w:pStyle w:val="Akapitzlist"/>
              <w:ind w:left="142"/>
              <w:jc w:val="both"/>
              <w:rPr>
                <w:rFonts w:cs="Tahoma"/>
                <w:i/>
                <w:color w:val="FF0000"/>
              </w:rPr>
            </w:pPr>
            <w:r w:rsidRPr="006819CD">
              <w:rPr>
                <w:rFonts w:cs="Tahoma"/>
                <w:i/>
              </w:rPr>
              <w:t>Kryterium weryfikowane  będzie  na  podstawie  za</w:t>
            </w:r>
            <w:r>
              <w:rPr>
                <w:rFonts w:cs="Tahoma"/>
                <w:i/>
              </w:rPr>
              <w:t>pisów w dokumentach aplikacyjnych</w:t>
            </w:r>
            <w:r w:rsidRPr="006819CD">
              <w:rPr>
                <w:rFonts w:cs="Tahoma"/>
                <w:i/>
              </w:rPr>
              <w:t xml:space="preserve">, popartych załączonymi dokumentami </w:t>
            </w:r>
            <w:r>
              <w:rPr>
                <w:rFonts w:cs="Tahoma"/>
                <w:i/>
              </w:rPr>
              <w:t xml:space="preserve">i materiałami poświadczającymi, że zastosowane rozwiązania mają taki charakter </w:t>
            </w:r>
            <w:r w:rsidRPr="006819CD">
              <w:rPr>
                <w:rFonts w:cs="Tahoma"/>
                <w:i/>
              </w:rPr>
              <w:t xml:space="preserve">(np. źródła pisemne, literatura, </w:t>
            </w:r>
            <w:r>
              <w:rPr>
                <w:rFonts w:cs="Tahoma"/>
                <w:i/>
              </w:rPr>
              <w:t xml:space="preserve">raporty, </w:t>
            </w:r>
            <w:r w:rsidRPr="006819CD">
              <w:rPr>
                <w:rFonts w:cs="Tahoma"/>
                <w:i/>
              </w:rPr>
              <w:t>dokumentacja zdjęciowa odnośniki do stron www</w:t>
            </w:r>
            <w:r>
              <w:rPr>
                <w:rFonts w:cs="Tahoma"/>
                <w:i/>
              </w:rPr>
              <w:t xml:space="preserve"> </w:t>
            </w:r>
            <w:proofErr w:type="spellStart"/>
            <w:r>
              <w:rPr>
                <w:rFonts w:cs="Tahoma"/>
                <w:i/>
              </w:rPr>
              <w:t>itp</w:t>
            </w:r>
            <w:proofErr w:type="spellEnd"/>
            <w:r>
              <w:rPr>
                <w:rFonts w:cs="Tahoma"/>
                <w:i/>
              </w:rPr>
              <w:t>….</w:t>
            </w:r>
            <w:r w:rsidRPr="006819CD">
              <w:rPr>
                <w:rFonts w:cs="Tahoma"/>
                <w:i/>
              </w:rPr>
              <w:t>).</w:t>
            </w:r>
            <w:r>
              <w:rPr>
                <w:rFonts w:cs="Tahoma"/>
                <w:i/>
                <w:color w:val="FF0000"/>
              </w:rPr>
              <w:t xml:space="preserve"> 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w:t>
            </w:r>
            <w:r w:rsidRPr="00332607">
              <w:rPr>
                <w:rFonts w:cs="Tahoma"/>
                <w:i/>
                <w:color w:val="FF0000"/>
              </w:rPr>
              <w:t>Uzasadnienie zgodności operacji z Lokalnymi Kryteriami Wyboru operacji</w:t>
            </w:r>
            <w:r>
              <w:rPr>
                <w:rFonts w:cs="Tahoma"/>
                <w:i/>
                <w:color w:val="FF0000"/>
              </w:rPr>
              <w:t xml:space="preserve"> czy „</w:t>
            </w:r>
            <w:r w:rsidRPr="00332607">
              <w:rPr>
                <w:rFonts w:cs="Tahoma"/>
                <w:i/>
                <w:color w:val="FF0000"/>
              </w:rPr>
              <w:t>Analiza innowacyjnego charakteru operacji</w:t>
            </w:r>
            <w:r>
              <w:rPr>
                <w:rFonts w:cs="Tahoma"/>
                <w:i/>
                <w:color w:val="FF0000"/>
              </w:rPr>
              <w:t>” oraz opisy w nich zawarte nie stanowią załączników dokumentujących spełnienia kryterium nr 7.</w:t>
            </w:r>
          </w:p>
        </w:tc>
        <w:tc>
          <w:tcPr>
            <w:tcW w:w="994" w:type="pct"/>
            <w:shd w:val="clear" w:color="auto" w:fill="auto"/>
          </w:tcPr>
          <w:p w:rsidR="00F8692D"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lastRenderedPageBreak/>
              <w:t>5 – operacja przewiduje zastosowanie 2-óch rodzajów działań łącznie</w:t>
            </w:r>
          </w:p>
          <w:p w:rsidR="00F8692D"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3</w:t>
            </w:r>
            <w:r w:rsidRPr="006819CD">
              <w:rPr>
                <w:rFonts w:asciiTheme="minorHAnsi" w:hAnsiTheme="minorHAnsi" w:cs="Tahoma"/>
                <w:sz w:val="22"/>
                <w:szCs w:val="22"/>
                <w:lang w:eastAsia="ar-SA"/>
              </w:rPr>
              <w:t xml:space="preserve"> -  </w:t>
            </w:r>
            <w:r>
              <w:rPr>
                <w:rFonts w:asciiTheme="minorHAnsi" w:hAnsiTheme="minorHAnsi" w:cs="Tahoma"/>
                <w:sz w:val="22"/>
                <w:szCs w:val="22"/>
                <w:lang w:eastAsia="ar-SA"/>
              </w:rPr>
              <w:t xml:space="preserve">operacja przewiduje zastosowanie tylko działań inwestycyjnych i materialnych </w:t>
            </w:r>
          </w:p>
          <w:p w:rsidR="00F8692D"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 – operacja przewiduje zastosowanie tylko działań niematerialnych</w:t>
            </w:r>
          </w:p>
          <w:p w:rsidR="00F8692D" w:rsidRPr="006819CD" w:rsidRDefault="00F8692D" w:rsidP="00BB4EA4">
            <w:pPr>
              <w:snapToGrid w:val="0"/>
              <w:spacing w:beforeLines="40" w:before="96" w:afterLines="40" w:after="96"/>
              <w:ind w:left="0"/>
              <w:rPr>
                <w:rFonts w:asciiTheme="minorHAnsi" w:hAnsiTheme="minorHAnsi" w:cs="Tahoma"/>
                <w:sz w:val="22"/>
                <w:szCs w:val="22"/>
              </w:rPr>
            </w:pPr>
            <w:r>
              <w:rPr>
                <w:rFonts w:asciiTheme="minorHAnsi" w:hAnsiTheme="minorHAnsi" w:cs="Tahoma"/>
                <w:sz w:val="22"/>
                <w:szCs w:val="22"/>
              </w:rPr>
              <w:t>0 – operacja nie przewiduje zastosowanie rozwiązań</w:t>
            </w:r>
            <w:r>
              <w:t xml:space="preserve"> </w:t>
            </w:r>
            <w:r w:rsidRPr="001819E5">
              <w:rPr>
                <w:rFonts w:asciiTheme="minorHAnsi" w:hAnsiTheme="minorHAnsi" w:cs="Tahoma"/>
                <w:sz w:val="22"/>
                <w:szCs w:val="22"/>
              </w:rPr>
              <w:t xml:space="preserve">sprzyjających ochronie </w:t>
            </w:r>
            <w:r w:rsidRPr="001819E5">
              <w:rPr>
                <w:rFonts w:asciiTheme="minorHAnsi" w:hAnsiTheme="minorHAnsi" w:cs="Tahoma"/>
                <w:sz w:val="22"/>
                <w:szCs w:val="22"/>
              </w:rPr>
              <w:lastRenderedPageBreak/>
              <w:t>środowiska lub przeciwdziałaniu zmianom klimatu</w:t>
            </w: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7.</w:t>
            </w:r>
          </w:p>
        </w:tc>
        <w:tc>
          <w:tcPr>
            <w:tcW w:w="690"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Zrównoważony rozwój obszaru LGD</w:t>
            </w:r>
          </w:p>
        </w:tc>
        <w:tc>
          <w:tcPr>
            <w:tcW w:w="3088" w:type="pct"/>
            <w:shd w:val="clear" w:color="auto" w:fill="auto"/>
          </w:tcPr>
          <w:p w:rsidR="00F8692D" w:rsidRPr="00FA751A" w:rsidRDefault="00F8692D" w:rsidP="00F8692D">
            <w:pPr>
              <w:pStyle w:val="Akapitzlist"/>
              <w:ind w:left="0"/>
              <w:jc w:val="both"/>
              <w:rPr>
                <w:rFonts w:cs="Tahoma"/>
              </w:rPr>
            </w:pPr>
            <w:r w:rsidRPr="00FA751A">
              <w:rPr>
                <w:rFonts w:cs="Tahoma"/>
              </w:rPr>
              <w:t>Zrównoważony rozwój obszaru LGD.</w:t>
            </w:r>
          </w:p>
          <w:p w:rsidR="00F8692D" w:rsidRPr="00FA751A" w:rsidRDefault="00F8692D" w:rsidP="00F8692D">
            <w:pPr>
              <w:pStyle w:val="Akapitzlist"/>
              <w:ind w:left="0"/>
              <w:jc w:val="both"/>
              <w:rPr>
                <w:rFonts w:cs="Tahoma"/>
                <w:i/>
              </w:rPr>
            </w:pPr>
            <w:r w:rsidRPr="00FA751A">
              <w:rPr>
                <w:rFonts w:cs="Tahoma"/>
                <w:i/>
              </w:rPr>
              <w:t>W ramach kryterium preferowane będą operacje, realizowane w miejscowościach, w których występuje deficyt tego rodzaju działalności. Np. miejsca noclegowe, produkcja czy usługi występują w danej miejscowości w małym stopniu lub w ogóle.</w:t>
            </w:r>
          </w:p>
          <w:p w:rsidR="00F8692D" w:rsidRPr="00FA751A" w:rsidRDefault="00F8692D" w:rsidP="00F8692D">
            <w:pPr>
              <w:pStyle w:val="Akapitzlist"/>
              <w:ind w:left="0"/>
              <w:jc w:val="both"/>
              <w:rPr>
                <w:rFonts w:cs="Tahoma"/>
                <w:i/>
              </w:rPr>
            </w:pPr>
            <w:r w:rsidRPr="00FA751A">
              <w:rPr>
                <w:rFonts w:cs="Tahoma"/>
                <w:i/>
              </w:rPr>
              <w:t xml:space="preserve">Kryterium weryfikowane będzie na podstawie przedstawionej analizy i argumentacji wnioskodawcy, popartej danymi np. statystycznymi GUS </w:t>
            </w:r>
            <w:proofErr w:type="spellStart"/>
            <w:r w:rsidRPr="00FA751A">
              <w:rPr>
                <w:rFonts w:cs="Tahoma"/>
                <w:i/>
              </w:rPr>
              <w:t>itp</w:t>
            </w:r>
            <w:proofErr w:type="spellEnd"/>
            <w:r w:rsidRPr="00FA751A">
              <w:rPr>
                <w:rFonts w:cs="Tahoma"/>
                <w:i/>
              </w:rPr>
              <w:t>…</w:t>
            </w:r>
          </w:p>
        </w:tc>
        <w:tc>
          <w:tcPr>
            <w:tcW w:w="994" w:type="pct"/>
            <w:shd w:val="clear" w:color="auto" w:fill="auto"/>
          </w:tcPr>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t>5 – operacja jest realizowana w miejscowości, w której występuje deficyt tego rodzaju działalności</w:t>
            </w:r>
          </w:p>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t>0 – operacja jest realizowana w miejscowości, w której nie występuje deficyt tego rodzaju działalności</w:t>
            </w: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8.</w:t>
            </w:r>
          </w:p>
        </w:tc>
        <w:tc>
          <w:tcPr>
            <w:tcW w:w="690" w:type="pct"/>
            <w:shd w:val="clear" w:color="auto" w:fill="auto"/>
            <w:vAlign w:val="center"/>
          </w:tcPr>
          <w:p w:rsidR="00F8692D" w:rsidRPr="00FA751A" w:rsidRDefault="00F8692D" w:rsidP="00F8692D">
            <w:pPr>
              <w:snapToGrid w:val="0"/>
              <w:spacing w:beforeLines="40" w:before="96" w:afterLines="40" w:after="96"/>
              <w:ind w:left="0"/>
              <w:rPr>
                <w:rFonts w:asciiTheme="minorHAnsi" w:hAnsiTheme="minorHAnsi" w:cs="Tahoma"/>
                <w:b/>
                <w:sz w:val="22"/>
                <w:szCs w:val="22"/>
                <w:lang w:eastAsia="ar-SA"/>
              </w:rPr>
            </w:pPr>
            <w:r w:rsidRPr="00FA751A">
              <w:rPr>
                <w:rFonts w:asciiTheme="minorHAnsi" w:hAnsiTheme="minorHAnsi" w:cs="Tahoma"/>
                <w:b/>
                <w:sz w:val="22"/>
                <w:szCs w:val="22"/>
                <w:lang w:eastAsia="ar-SA"/>
              </w:rPr>
              <w:t>Wkład własny wnioskodawcy przekracza intensywność pomocy programu dla określonego wnioskodawcy</w:t>
            </w:r>
          </w:p>
        </w:tc>
        <w:tc>
          <w:tcPr>
            <w:tcW w:w="3088" w:type="pct"/>
            <w:shd w:val="clear" w:color="auto" w:fill="auto"/>
          </w:tcPr>
          <w:p w:rsidR="00F8692D" w:rsidRPr="00FA751A" w:rsidRDefault="00F8692D" w:rsidP="00F8692D">
            <w:pPr>
              <w:snapToGrid w:val="0"/>
              <w:spacing w:beforeLines="40" w:before="96" w:afterLines="40" w:after="96"/>
              <w:ind w:left="0"/>
              <w:rPr>
                <w:rFonts w:asciiTheme="minorHAnsi" w:hAnsiTheme="minorHAnsi" w:cs="Tahoma"/>
                <w:strike/>
                <w:sz w:val="22"/>
                <w:szCs w:val="22"/>
                <w:lang w:eastAsia="ar-SA"/>
              </w:rPr>
            </w:pPr>
            <w:r w:rsidRPr="00FA751A">
              <w:rPr>
                <w:rFonts w:asciiTheme="minorHAnsi" w:hAnsiTheme="minorHAnsi" w:cs="Tahoma"/>
                <w:sz w:val="22"/>
                <w:szCs w:val="22"/>
                <w:lang w:eastAsia="ar-SA"/>
              </w:rPr>
              <w:t>Wkład własny wnioskodawcy przekracza intensywność pomocy programu dla określonego wnioskodawcy.</w:t>
            </w:r>
            <w:r w:rsidRPr="00FA751A">
              <w:rPr>
                <w:rFonts w:asciiTheme="minorHAnsi" w:hAnsiTheme="minorHAnsi" w:cs="Tahoma"/>
                <w:strike/>
                <w:sz w:val="22"/>
                <w:szCs w:val="22"/>
                <w:lang w:eastAsia="ar-SA"/>
              </w:rPr>
              <w:t xml:space="preserve"> </w:t>
            </w:r>
          </w:p>
          <w:p w:rsidR="00F8692D" w:rsidRPr="00FA751A" w:rsidRDefault="00F8692D" w:rsidP="00F8692D">
            <w:pPr>
              <w:snapToGrid w:val="0"/>
              <w:spacing w:beforeLines="40" w:before="96" w:afterLines="40" w:after="96"/>
              <w:ind w:left="0"/>
              <w:rPr>
                <w:rFonts w:asciiTheme="minorHAnsi" w:eastAsiaTheme="minorHAnsi" w:hAnsiTheme="minorHAnsi" w:cs="Tahoma"/>
                <w:i/>
                <w:sz w:val="22"/>
                <w:szCs w:val="22"/>
              </w:rPr>
            </w:pPr>
            <w:r w:rsidRPr="00FA751A">
              <w:rPr>
                <w:rFonts w:asciiTheme="minorHAnsi" w:hAnsiTheme="minorHAnsi" w:cs="Tahoma"/>
                <w:sz w:val="22"/>
                <w:szCs w:val="22"/>
                <w:lang w:eastAsia="ar-SA"/>
              </w:rPr>
              <w:t>W ramach kryterium preferowane będą operacje, w których</w:t>
            </w:r>
            <w:r w:rsidRPr="00FA751A">
              <w:t xml:space="preserve"> </w:t>
            </w:r>
            <w:r w:rsidRPr="00FA751A">
              <w:rPr>
                <w:rFonts w:asciiTheme="minorHAnsi" w:hAnsiTheme="minorHAnsi" w:cs="Tahoma"/>
                <w:sz w:val="22"/>
                <w:szCs w:val="22"/>
                <w:lang w:eastAsia="ar-SA"/>
              </w:rPr>
              <w:t>wkład własny wnioskodawcy przekracza intensywność pomocy programu dla określonego wnioskodawcy</w:t>
            </w:r>
            <w:r w:rsidRPr="00FA751A">
              <w:rPr>
                <w:rFonts w:asciiTheme="minorHAnsi" w:eastAsiaTheme="minorHAnsi" w:hAnsiTheme="minorHAnsi" w:cs="Tahoma"/>
                <w:i/>
                <w:sz w:val="22"/>
                <w:szCs w:val="22"/>
              </w:rPr>
              <w:t xml:space="preserve">. </w:t>
            </w:r>
          </w:p>
          <w:p w:rsidR="00F8692D" w:rsidRPr="00FA751A" w:rsidRDefault="00F8692D" w:rsidP="00F8692D">
            <w:pPr>
              <w:pStyle w:val="Akapitzlist"/>
              <w:ind w:left="0"/>
              <w:jc w:val="both"/>
              <w:rPr>
                <w:rFonts w:cs="Tahoma"/>
                <w:i/>
              </w:rPr>
            </w:pPr>
            <w:r w:rsidRPr="00FA751A">
              <w:rPr>
                <w:rFonts w:cs="Tahoma"/>
                <w:i/>
              </w:rPr>
              <w:t>Kryterium weryfikowane  będzie  na  podstawie  zapisów w dokumentach aplikacyjnych, popartych załączonymi dokumentami.</w:t>
            </w:r>
          </w:p>
        </w:tc>
        <w:tc>
          <w:tcPr>
            <w:tcW w:w="994" w:type="pct"/>
            <w:shd w:val="clear" w:color="auto" w:fill="auto"/>
          </w:tcPr>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 xml:space="preserve">5 –  co najmniej 5 pkt procentowych </w:t>
            </w:r>
          </w:p>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0 –  0 pkt. procentowych</w:t>
            </w:r>
            <w:r w:rsidRPr="00FA751A">
              <w:t xml:space="preserve"> </w:t>
            </w:r>
            <w:r w:rsidRPr="00FA751A">
              <w:rPr>
                <w:rFonts w:asciiTheme="minorHAnsi" w:hAnsiTheme="minorHAnsi" w:cs="Tahoma"/>
                <w:sz w:val="22"/>
                <w:szCs w:val="22"/>
                <w:lang w:eastAsia="ar-SA"/>
              </w:rPr>
              <w:t>poniżej wskazanych pułapów</w:t>
            </w: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9.</w:t>
            </w:r>
          </w:p>
        </w:tc>
        <w:tc>
          <w:tcPr>
            <w:tcW w:w="690"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Promowanie operacji</w:t>
            </w:r>
          </w:p>
        </w:tc>
        <w:tc>
          <w:tcPr>
            <w:tcW w:w="3088" w:type="pct"/>
            <w:shd w:val="clear" w:color="auto" w:fill="auto"/>
            <w:vAlign w:val="center"/>
          </w:tcPr>
          <w:p w:rsidR="00F8692D" w:rsidRDefault="00F8692D" w:rsidP="00F8692D">
            <w:pPr>
              <w:pStyle w:val="Akapitzlist"/>
              <w:ind w:left="0"/>
              <w:rPr>
                <w:rFonts w:cs="Tahoma"/>
              </w:rPr>
            </w:pPr>
            <w:r w:rsidRPr="008C4AC7">
              <w:rPr>
                <w:rFonts w:cs="Tahoma"/>
              </w:rPr>
              <w:t>Operacja przewi</w:t>
            </w:r>
            <w:r>
              <w:rPr>
                <w:rFonts w:cs="Tahoma"/>
              </w:rPr>
              <w:t>duje działania promujące operację:</w:t>
            </w:r>
          </w:p>
          <w:p w:rsidR="00F8692D" w:rsidRPr="008C4AC7" w:rsidRDefault="00F8692D" w:rsidP="00F8692D">
            <w:pPr>
              <w:pStyle w:val="Akapitzlist"/>
              <w:ind w:left="0"/>
              <w:rPr>
                <w:rFonts w:cs="Tahoma"/>
              </w:rPr>
            </w:pPr>
            <w:r>
              <w:rPr>
                <w:rFonts w:cs="Tahoma"/>
              </w:rPr>
              <w:t>Promowanie operacji oraz konkursu grantowego oznacza 2 rodzaje działań:</w:t>
            </w:r>
          </w:p>
          <w:p w:rsidR="00F8692D" w:rsidRPr="00A701E4" w:rsidRDefault="00F8692D" w:rsidP="00F8692D">
            <w:pPr>
              <w:pStyle w:val="Akapitzlist"/>
              <w:numPr>
                <w:ilvl w:val="0"/>
                <w:numId w:val="16"/>
              </w:numPr>
              <w:rPr>
                <w:i/>
                <w:strike/>
                <w:color w:val="FF0000"/>
              </w:rPr>
            </w:pPr>
            <w:r w:rsidRPr="008C4AC7">
              <w:rPr>
                <w:i/>
              </w:rPr>
              <w:t xml:space="preserve">W ramach kryterium preferowane będą operacje zakładają działania promujące </w:t>
            </w:r>
            <w:r>
              <w:rPr>
                <w:i/>
              </w:rPr>
              <w:t xml:space="preserve">projekt i jego efekty, </w:t>
            </w:r>
            <w:r w:rsidRPr="008C4AC7">
              <w:rPr>
                <w:i/>
              </w:rPr>
              <w:t xml:space="preserve"> z wykor</w:t>
            </w:r>
            <w:r>
              <w:rPr>
                <w:i/>
              </w:rPr>
              <w:t xml:space="preserve">zystaniem różnorodnych narzędzi. </w:t>
            </w:r>
            <w:r w:rsidRPr="00A701E4">
              <w:rPr>
                <w:i/>
                <w:strike/>
              </w:rPr>
              <w:t xml:space="preserve">np. strony </w:t>
            </w:r>
            <w:hyperlink r:id="rId8" w:history="1">
              <w:r w:rsidRPr="00A701E4">
                <w:rPr>
                  <w:rStyle w:val="Hipercze"/>
                  <w:i/>
                  <w:strike/>
                  <w:color w:val="auto"/>
                </w:rPr>
                <w:t>www. organizacji</w:t>
              </w:r>
            </w:hyperlink>
            <w:r w:rsidRPr="00A701E4">
              <w:rPr>
                <w:i/>
                <w:strike/>
              </w:rPr>
              <w:t xml:space="preserve">, gminy,  </w:t>
            </w:r>
            <w:proofErr w:type="spellStart"/>
            <w:r w:rsidRPr="00A701E4">
              <w:rPr>
                <w:i/>
                <w:strike/>
              </w:rPr>
              <w:t>facebook</w:t>
            </w:r>
            <w:proofErr w:type="spellEnd"/>
            <w:r w:rsidRPr="00A701E4">
              <w:rPr>
                <w:i/>
                <w:strike/>
              </w:rPr>
              <w:t xml:space="preserve">, prasa, portale czy prasa branżowa(turystyczna) itd. Różne narzędzia oznaczają </w:t>
            </w:r>
            <w:proofErr w:type="spellStart"/>
            <w:r w:rsidRPr="00A701E4">
              <w:rPr>
                <w:i/>
                <w:strike/>
              </w:rPr>
              <w:t>np</w:t>
            </w:r>
            <w:proofErr w:type="spellEnd"/>
            <w:r w:rsidRPr="00A701E4">
              <w:rPr>
                <w:i/>
                <w:strike/>
              </w:rPr>
              <w:t>: Internet i prasę drukowaną.</w:t>
            </w:r>
          </w:p>
          <w:p w:rsidR="00F8692D" w:rsidRPr="00A701E4" w:rsidRDefault="00F8692D" w:rsidP="00F8692D">
            <w:pPr>
              <w:pStyle w:val="Akapitzlist"/>
              <w:rPr>
                <w:i/>
                <w:color w:val="FF0000"/>
              </w:rPr>
            </w:pPr>
            <w:r w:rsidRPr="00DC29C6">
              <w:rPr>
                <w:i/>
                <w:color w:val="FF0000"/>
              </w:rPr>
              <w:t>R</w:t>
            </w:r>
            <w:r w:rsidRPr="00A701E4">
              <w:rPr>
                <w:i/>
                <w:color w:val="FF0000"/>
              </w:rPr>
              <w:t xml:space="preserve">óżne narzędzia oznaczają </w:t>
            </w:r>
            <w:proofErr w:type="spellStart"/>
            <w:r w:rsidRPr="00A701E4">
              <w:rPr>
                <w:i/>
                <w:color w:val="FF0000"/>
              </w:rPr>
              <w:t>np</w:t>
            </w:r>
            <w:proofErr w:type="spellEnd"/>
            <w:r w:rsidRPr="00A701E4">
              <w:rPr>
                <w:i/>
                <w:color w:val="FF0000"/>
              </w:rPr>
              <w:t>: Internet (</w:t>
            </w:r>
            <w:proofErr w:type="spellStart"/>
            <w:r w:rsidRPr="00A701E4">
              <w:rPr>
                <w:i/>
                <w:color w:val="FF0000"/>
              </w:rPr>
              <w:t>np.strony</w:t>
            </w:r>
            <w:proofErr w:type="spellEnd"/>
            <w:r w:rsidRPr="00A701E4">
              <w:rPr>
                <w:i/>
                <w:color w:val="FF0000"/>
              </w:rPr>
              <w:t xml:space="preserve"> www. organizacji, gminy,  </w:t>
            </w:r>
            <w:proofErr w:type="spellStart"/>
            <w:r w:rsidRPr="00A701E4">
              <w:rPr>
                <w:i/>
                <w:color w:val="FF0000"/>
              </w:rPr>
              <w:t>facebook</w:t>
            </w:r>
            <w:proofErr w:type="spellEnd"/>
            <w:r w:rsidRPr="00A701E4">
              <w:rPr>
                <w:i/>
                <w:color w:val="FF0000"/>
              </w:rPr>
              <w:t xml:space="preserve">, prasa </w:t>
            </w:r>
            <w:r w:rsidRPr="00A701E4">
              <w:rPr>
                <w:i/>
                <w:color w:val="FF0000"/>
              </w:rPr>
              <w:lastRenderedPageBreak/>
              <w:t>elektroniczna, portale), prasę drukowaną, radio, TV, materiały drukowane np. ulotki. Należy zakładać co najmniej 4 działania.</w:t>
            </w:r>
          </w:p>
          <w:p w:rsidR="00F8692D" w:rsidRPr="00802D39" w:rsidRDefault="00F8692D" w:rsidP="00F8692D">
            <w:pPr>
              <w:pStyle w:val="Akapitzlist"/>
              <w:numPr>
                <w:ilvl w:val="0"/>
                <w:numId w:val="16"/>
              </w:numPr>
              <w:rPr>
                <w:i/>
              </w:rPr>
            </w:pPr>
            <w:r w:rsidRPr="008C4AC7">
              <w:rPr>
                <w:i/>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F8692D" w:rsidRPr="000B6060" w:rsidRDefault="00F8692D" w:rsidP="00F8692D">
            <w:pPr>
              <w:pStyle w:val="Akapitzlist"/>
              <w:ind w:left="0"/>
              <w:rPr>
                <w:i/>
              </w:rPr>
            </w:pPr>
            <w:r w:rsidRPr="00E605AA">
              <w:rPr>
                <w:i/>
              </w:rPr>
              <w:t xml:space="preserve">Kryterium będzie weryfikowane na podstawie zapisów w dokumentach aplikacyjnych, zapisów </w:t>
            </w:r>
            <w:r>
              <w:rPr>
                <w:i/>
              </w:rPr>
              <w:t>w budżecie.</w:t>
            </w:r>
          </w:p>
        </w:tc>
        <w:tc>
          <w:tcPr>
            <w:tcW w:w="994" w:type="pct"/>
            <w:shd w:val="clear" w:color="auto" w:fill="auto"/>
          </w:tcPr>
          <w:p w:rsidR="00F8692D" w:rsidRPr="00A701E4" w:rsidRDefault="00F8692D" w:rsidP="00F8692D">
            <w:pPr>
              <w:snapToGrid w:val="0"/>
              <w:spacing w:beforeLines="40" w:before="96" w:afterLines="40" w:after="96"/>
              <w:ind w:left="0"/>
              <w:rPr>
                <w:rFonts w:asciiTheme="minorHAnsi" w:hAnsiTheme="minorHAnsi" w:cs="Tahoma"/>
                <w:color w:val="FF0000"/>
                <w:sz w:val="22"/>
                <w:szCs w:val="22"/>
                <w:lang w:eastAsia="ar-SA"/>
              </w:rPr>
            </w:pPr>
            <w:r w:rsidRPr="00A701E4">
              <w:rPr>
                <w:rFonts w:asciiTheme="minorHAnsi" w:hAnsiTheme="minorHAnsi" w:cs="Tahoma"/>
                <w:color w:val="FF0000"/>
                <w:sz w:val="22"/>
                <w:szCs w:val="22"/>
                <w:lang w:eastAsia="ar-SA"/>
              </w:rPr>
              <w:lastRenderedPageBreak/>
              <w:t>5 - działania promujące obejmują 4 rodzaje działań promocyjnych oraz wykorzystanie systemu wizualizacji LGD</w:t>
            </w:r>
          </w:p>
          <w:p w:rsidR="00F8692D" w:rsidRPr="008C4AC7" w:rsidRDefault="00F8692D" w:rsidP="00F8692D">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3</w:t>
            </w:r>
            <w:r w:rsidRPr="008C4AC7">
              <w:rPr>
                <w:rFonts w:asciiTheme="minorHAnsi" w:hAnsiTheme="minorHAnsi" w:cs="Tahoma"/>
                <w:sz w:val="22"/>
                <w:szCs w:val="22"/>
                <w:lang w:eastAsia="ar-SA"/>
              </w:rPr>
              <w:t xml:space="preserve"> – </w:t>
            </w:r>
            <w:r>
              <w:rPr>
                <w:rFonts w:asciiTheme="minorHAnsi" w:hAnsiTheme="minorHAnsi" w:cs="Tahoma"/>
                <w:sz w:val="22"/>
                <w:szCs w:val="22"/>
                <w:lang w:eastAsia="ar-SA"/>
              </w:rPr>
              <w:t xml:space="preserve">działania promujące obejmują 4 rodzaje działań </w:t>
            </w:r>
            <w:r>
              <w:rPr>
                <w:rFonts w:asciiTheme="minorHAnsi" w:hAnsiTheme="minorHAnsi" w:cs="Tahoma"/>
                <w:sz w:val="22"/>
                <w:szCs w:val="22"/>
                <w:lang w:eastAsia="ar-SA"/>
              </w:rPr>
              <w:lastRenderedPageBreak/>
              <w:t>promocyjnych</w:t>
            </w:r>
          </w:p>
          <w:p w:rsidR="00F8692D" w:rsidRPr="00A701E4" w:rsidRDefault="00F8692D" w:rsidP="00F8692D">
            <w:pPr>
              <w:snapToGrid w:val="0"/>
              <w:spacing w:beforeLines="40" w:before="96" w:afterLines="40" w:after="96"/>
              <w:ind w:left="0"/>
              <w:rPr>
                <w:rFonts w:asciiTheme="minorHAnsi" w:hAnsiTheme="minorHAnsi" w:cs="Tahoma"/>
                <w:color w:val="FF0000"/>
                <w:sz w:val="22"/>
                <w:szCs w:val="22"/>
                <w:lang w:eastAsia="ar-SA"/>
              </w:rPr>
            </w:pPr>
            <w:r>
              <w:rPr>
                <w:rFonts w:asciiTheme="minorHAnsi" w:hAnsiTheme="minorHAnsi" w:cs="Tahoma"/>
                <w:sz w:val="22"/>
                <w:szCs w:val="22"/>
                <w:lang w:eastAsia="ar-SA"/>
              </w:rPr>
              <w:t>2</w:t>
            </w:r>
            <w:r w:rsidRPr="008C4AC7">
              <w:rPr>
                <w:rFonts w:asciiTheme="minorHAnsi" w:hAnsiTheme="minorHAnsi" w:cs="Tahoma"/>
                <w:sz w:val="22"/>
                <w:szCs w:val="22"/>
                <w:lang w:eastAsia="ar-SA"/>
              </w:rPr>
              <w:t xml:space="preserve"> –</w:t>
            </w:r>
            <w:r>
              <w:rPr>
                <w:rFonts w:asciiTheme="minorHAnsi" w:hAnsiTheme="minorHAnsi" w:cs="Tahoma"/>
                <w:sz w:val="22"/>
                <w:szCs w:val="22"/>
                <w:lang w:eastAsia="ar-SA"/>
              </w:rPr>
              <w:t xml:space="preserve">działania obejmują </w:t>
            </w:r>
            <w:r w:rsidRPr="00A701E4">
              <w:rPr>
                <w:rFonts w:asciiTheme="minorHAnsi" w:hAnsiTheme="minorHAnsi" w:cs="Tahoma"/>
                <w:strike/>
                <w:sz w:val="22"/>
                <w:szCs w:val="22"/>
                <w:lang w:eastAsia="ar-SA"/>
              </w:rPr>
              <w:t>2 rodzaje działań promocyjnych</w:t>
            </w:r>
            <w:r>
              <w:rPr>
                <w:rFonts w:asciiTheme="minorHAnsi" w:hAnsiTheme="minorHAnsi" w:cs="Tahoma"/>
                <w:strike/>
                <w:sz w:val="22"/>
                <w:szCs w:val="22"/>
                <w:lang w:eastAsia="ar-SA"/>
              </w:rPr>
              <w:t xml:space="preserve"> </w:t>
            </w:r>
            <w:r>
              <w:rPr>
                <w:rFonts w:asciiTheme="minorHAnsi" w:hAnsiTheme="minorHAnsi" w:cs="Tahoma"/>
                <w:color w:val="FF0000"/>
                <w:sz w:val="22"/>
                <w:szCs w:val="22"/>
                <w:lang w:eastAsia="ar-SA"/>
              </w:rPr>
              <w:t xml:space="preserve">wykorzystanie </w:t>
            </w:r>
            <w:r w:rsidRPr="00A701E4">
              <w:rPr>
                <w:rFonts w:asciiTheme="minorHAnsi" w:hAnsiTheme="minorHAnsi" w:cs="Tahoma"/>
                <w:color w:val="FF0000"/>
                <w:sz w:val="22"/>
                <w:szCs w:val="22"/>
                <w:lang w:eastAsia="ar-SA"/>
              </w:rPr>
              <w:t>zakres</w:t>
            </w:r>
            <w:r>
              <w:rPr>
                <w:rFonts w:asciiTheme="minorHAnsi" w:hAnsiTheme="minorHAnsi" w:cs="Tahoma"/>
                <w:color w:val="FF0000"/>
                <w:sz w:val="22"/>
                <w:szCs w:val="22"/>
                <w:lang w:eastAsia="ar-SA"/>
              </w:rPr>
              <w:t>u</w:t>
            </w:r>
            <w:r w:rsidRPr="00A701E4">
              <w:rPr>
                <w:rFonts w:asciiTheme="minorHAnsi" w:hAnsiTheme="minorHAnsi" w:cs="Tahoma"/>
                <w:color w:val="FF0000"/>
                <w:sz w:val="22"/>
                <w:szCs w:val="22"/>
                <w:lang w:eastAsia="ar-SA"/>
              </w:rPr>
              <w:t xml:space="preserve"> systemu wizualizacji LGD Partnerstwo Ducha Gór</w:t>
            </w:r>
          </w:p>
          <w:p w:rsidR="00F8692D" w:rsidRPr="008C4AC7" w:rsidRDefault="00F8692D" w:rsidP="00F8692D">
            <w:pPr>
              <w:snapToGrid w:val="0"/>
              <w:spacing w:beforeLines="40" w:before="96" w:afterLines="40" w:after="96"/>
              <w:ind w:left="0"/>
              <w:rPr>
                <w:rFonts w:asciiTheme="minorHAnsi" w:hAnsiTheme="minorHAnsi"/>
                <w:i/>
                <w:sz w:val="22"/>
                <w:szCs w:val="22"/>
              </w:rPr>
            </w:pPr>
            <w:r>
              <w:rPr>
                <w:rFonts w:asciiTheme="minorHAnsi" w:hAnsiTheme="minorHAnsi" w:cs="Tahoma"/>
                <w:sz w:val="22"/>
                <w:szCs w:val="22"/>
                <w:lang w:eastAsia="ar-SA"/>
              </w:rPr>
              <w:t>0 –operacja nie przewiduje żadnych działań promocyjnych</w:t>
            </w:r>
          </w:p>
          <w:p w:rsidR="00F8692D" w:rsidRPr="008C4AC7" w:rsidRDefault="00F8692D" w:rsidP="00F8692D">
            <w:pPr>
              <w:snapToGrid w:val="0"/>
              <w:spacing w:beforeLines="40" w:before="96" w:afterLines="40" w:after="96"/>
              <w:ind w:left="0"/>
              <w:rPr>
                <w:rFonts w:asciiTheme="minorHAnsi" w:hAnsiTheme="minorHAnsi" w:cs="Tahoma"/>
                <w:sz w:val="22"/>
                <w:szCs w:val="22"/>
                <w:lang w:eastAsia="ar-SA"/>
              </w:rPr>
            </w:pP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lastRenderedPageBreak/>
              <w:t>10.</w:t>
            </w:r>
          </w:p>
        </w:tc>
        <w:tc>
          <w:tcPr>
            <w:tcW w:w="690"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Rozwój istniejącego przedsiębiorstwa</w:t>
            </w:r>
          </w:p>
        </w:tc>
        <w:tc>
          <w:tcPr>
            <w:tcW w:w="3088" w:type="pct"/>
            <w:shd w:val="clear" w:color="auto" w:fill="auto"/>
            <w:vAlign w:val="center"/>
          </w:tcPr>
          <w:p w:rsidR="00F8692D" w:rsidRPr="00FA751A" w:rsidRDefault="00F8692D" w:rsidP="00F8692D">
            <w:pPr>
              <w:pStyle w:val="Akapitzlist"/>
              <w:ind w:left="0"/>
              <w:rPr>
                <w:rFonts w:cs="Tahoma"/>
              </w:rPr>
            </w:pPr>
            <w:r w:rsidRPr="00FA751A">
              <w:rPr>
                <w:rFonts w:cs="Tahoma"/>
              </w:rPr>
              <w:t>Operacja zakłada rozwój istniejącego przedsiębiorstwa.</w:t>
            </w:r>
          </w:p>
          <w:p w:rsidR="00F8692D" w:rsidRPr="00FA751A" w:rsidRDefault="00F8692D" w:rsidP="00F8692D">
            <w:pPr>
              <w:pStyle w:val="Akapitzlist"/>
              <w:ind w:left="0"/>
              <w:rPr>
                <w:rFonts w:cs="Tahoma"/>
              </w:rPr>
            </w:pPr>
          </w:p>
          <w:p w:rsidR="00F8692D" w:rsidRPr="00FA751A" w:rsidRDefault="00F8692D" w:rsidP="00F8692D">
            <w:pPr>
              <w:pStyle w:val="Akapitzlist"/>
              <w:ind w:left="0"/>
              <w:rPr>
                <w:rFonts w:cs="Tahoma"/>
                <w:i/>
              </w:rPr>
            </w:pPr>
            <w:r w:rsidRPr="00FA751A">
              <w:rPr>
                <w:rFonts w:cs="Tahoma"/>
                <w:i/>
              </w:rPr>
              <w:t xml:space="preserve">Kryterium premiuje operacje, które wskazują na rzeczywisty rozwój przedsiębiorstwa w stosunku do stanu poprzedniego, bez dofinansowania. Wnioskodawca powinien wskazać w jaki sposób istniejące przedsiębiorstwo będzie się rozwijać w wyniku realizacji operacji np. zmieniać, udoskonalać </w:t>
            </w:r>
            <w:proofErr w:type="spellStart"/>
            <w:r w:rsidRPr="00FA751A">
              <w:rPr>
                <w:rFonts w:cs="Tahoma"/>
                <w:i/>
              </w:rPr>
              <w:t>itd</w:t>
            </w:r>
            <w:proofErr w:type="spellEnd"/>
            <w:r w:rsidRPr="00FA751A">
              <w:rPr>
                <w:rFonts w:cs="Tahoma"/>
                <w:i/>
              </w:rPr>
              <w:t xml:space="preserve">…: profil produkcji, jakość produktów, rentowność sprzedaży, powiązania kooperacyjne, wdrażanie technologii, znak towarowy </w:t>
            </w:r>
            <w:proofErr w:type="spellStart"/>
            <w:r w:rsidRPr="00FA751A">
              <w:rPr>
                <w:rFonts w:cs="Tahoma"/>
                <w:i/>
              </w:rPr>
              <w:t>itd</w:t>
            </w:r>
            <w:proofErr w:type="spellEnd"/>
            <w:r w:rsidRPr="00FA751A">
              <w:rPr>
                <w:rFonts w:cs="Tahoma"/>
                <w:i/>
              </w:rPr>
              <w:t>….</w:t>
            </w:r>
          </w:p>
          <w:p w:rsidR="00F8692D" w:rsidRPr="00FA751A" w:rsidRDefault="00F8692D" w:rsidP="00F8692D">
            <w:pPr>
              <w:pStyle w:val="Akapitzlist"/>
              <w:ind w:left="0"/>
              <w:rPr>
                <w:rFonts w:cs="Tahoma"/>
                <w:i/>
              </w:rPr>
            </w:pPr>
            <w:r w:rsidRPr="00FA751A">
              <w:rPr>
                <w:i/>
              </w:rPr>
              <w:t>Kryterium będzie weryfikowane na podstawie zapisów w dokumentach aplikacyjnych, zapisów w budżecie.</w:t>
            </w:r>
          </w:p>
        </w:tc>
        <w:tc>
          <w:tcPr>
            <w:tcW w:w="994" w:type="pct"/>
            <w:shd w:val="clear" w:color="auto" w:fill="auto"/>
          </w:tcPr>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t>3 – operacja zakłada rozwój przedsiębiorstwa</w:t>
            </w:r>
          </w:p>
          <w:p w:rsidR="00F8692D" w:rsidRPr="00FA751A" w:rsidRDefault="00F8692D" w:rsidP="00F8692D">
            <w:pPr>
              <w:snapToGrid w:val="0"/>
              <w:spacing w:beforeLines="40" w:before="96" w:afterLines="40" w:after="96"/>
              <w:ind w:left="0"/>
              <w:rPr>
                <w:rFonts w:asciiTheme="minorHAnsi" w:hAnsiTheme="minorHAnsi" w:cs="Tahoma"/>
                <w:sz w:val="22"/>
                <w:szCs w:val="22"/>
                <w:lang w:eastAsia="ar-SA"/>
              </w:rPr>
            </w:pPr>
            <w:r w:rsidRPr="00FA751A">
              <w:rPr>
                <w:rFonts w:asciiTheme="minorHAnsi" w:hAnsiTheme="minorHAnsi" w:cs="Tahoma"/>
                <w:sz w:val="22"/>
                <w:szCs w:val="22"/>
                <w:lang w:eastAsia="ar-SA"/>
              </w:rPr>
              <w:t>0 - operacja nie zakłada rozwoju przedsiębiorstwa</w:t>
            </w:r>
          </w:p>
        </w:tc>
      </w:tr>
      <w:tr w:rsidR="00F8692D" w:rsidRPr="00FA751A" w:rsidTr="00F8692D">
        <w:trPr>
          <w:jc w:val="center"/>
        </w:trPr>
        <w:tc>
          <w:tcPr>
            <w:tcW w:w="228" w:type="pct"/>
            <w:shd w:val="clear" w:color="auto" w:fill="auto"/>
            <w:vAlign w:val="center"/>
          </w:tcPr>
          <w:p w:rsidR="00F8692D" w:rsidRPr="00FA751A" w:rsidRDefault="00F8692D" w:rsidP="00F8692D">
            <w:pPr>
              <w:snapToGrid w:val="0"/>
              <w:spacing w:beforeLines="40" w:before="96" w:afterLines="40" w:after="96"/>
              <w:jc w:val="center"/>
              <w:rPr>
                <w:rFonts w:asciiTheme="minorHAnsi" w:hAnsiTheme="minorHAnsi" w:cs="Tahoma"/>
                <w:sz w:val="22"/>
                <w:szCs w:val="22"/>
                <w:lang w:eastAsia="ar-SA"/>
              </w:rPr>
            </w:pPr>
            <w:r w:rsidRPr="00FA751A">
              <w:rPr>
                <w:rFonts w:asciiTheme="minorHAnsi" w:hAnsiTheme="minorHAnsi" w:cs="Tahoma"/>
                <w:sz w:val="22"/>
                <w:szCs w:val="22"/>
                <w:lang w:eastAsia="ar-SA"/>
              </w:rPr>
              <w:t>11.</w:t>
            </w:r>
          </w:p>
        </w:tc>
        <w:tc>
          <w:tcPr>
            <w:tcW w:w="690" w:type="pct"/>
            <w:shd w:val="clear" w:color="auto" w:fill="auto"/>
            <w:vAlign w:val="center"/>
          </w:tcPr>
          <w:p w:rsidR="00F8692D" w:rsidRPr="00FA751A" w:rsidRDefault="00F8692D" w:rsidP="00F8692D">
            <w:pPr>
              <w:snapToGrid w:val="0"/>
              <w:spacing w:beforeLines="40" w:before="96" w:afterLines="40" w:after="96"/>
              <w:rPr>
                <w:rFonts w:asciiTheme="minorHAnsi" w:hAnsiTheme="minorHAnsi" w:cs="Tahoma"/>
                <w:b/>
                <w:sz w:val="22"/>
                <w:szCs w:val="22"/>
                <w:lang w:eastAsia="ar-SA"/>
              </w:rPr>
            </w:pPr>
            <w:r w:rsidRPr="00FA751A">
              <w:rPr>
                <w:rFonts w:asciiTheme="minorHAnsi" w:hAnsiTheme="minorHAnsi" w:cs="Tahoma"/>
                <w:b/>
                <w:sz w:val="22"/>
                <w:szCs w:val="22"/>
                <w:lang w:eastAsia="ar-SA"/>
              </w:rPr>
              <w:t xml:space="preserve">Stopień przyczyniania się operacji do osiągnięcia celów oraz wskaźników produktu i rezultatu </w:t>
            </w:r>
          </w:p>
        </w:tc>
        <w:tc>
          <w:tcPr>
            <w:tcW w:w="3088" w:type="pct"/>
            <w:shd w:val="clear" w:color="auto" w:fill="auto"/>
            <w:vAlign w:val="center"/>
          </w:tcPr>
          <w:p w:rsidR="00F8692D" w:rsidRPr="00FA751A" w:rsidRDefault="00F8692D" w:rsidP="00F8692D">
            <w:pPr>
              <w:ind w:left="0"/>
              <w:rPr>
                <w:rFonts w:asciiTheme="minorHAnsi" w:hAnsiTheme="minorHAnsi" w:cs="Tahoma"/>
                <w:sz w:val="22"/>
                <w:szCs w:val="22"/>
              </w:rPr>
            </w:pPr>
            <w:r w:rsidRPr="00FA751A">
              <w:rPr>
                <w:rFonts w:asciiTheme="minorHAnsi" w:hAnsiTheme="minorHAnsi" w:cs="Tahoma"/>
                <w:sz w:val="22"/>
                <w:szCs w:val="22"/>
              </w:rPr>
              <w:t>Operacja przyczynia się do osiągnięcia celów oraz wskaźników produktu i rezultatu.</w:t>
            </w:r>
          </w:p>
          <w:p w:rsidR="00F8692D" w:rsidRPr="00FA751A" w:rsidRDefault="00F8692D" w:rsidP="00F8692D">
            <w:pPr>
              <w:ind w:left="0"/>
              <w:rPr>
                <w:rFonts w:asciiTheme="minorHAnsi" w:hAnsiTheme="minorHAnsi" w:cs="Tahoma"/>
                <w:sz w:val="22"/>
                <w:szCs w:val="22"/>
              </w:rPr>
            </w:pPr>
            <w:r w:rsidRPr="00FA751A">
              <w:rPr>
                <w:rFonts w:asciiTheme="minorHAnsi" w:hAnsiTheme="minorHAnsi" w:cs="Tahoma"/>
                <w:sz w:val="22"/>
                <w:szCs w:val="22"/>
              </w:rPr>
              <w:t xml:space="preserve">Kryterium premiuje operacje przyczyniające się do osiągnięcia celów i wpływają na osiągnięcie wskaźników produktu i rezultatu określonych w LSR LGD Partnerstwo Ducha Gór na lata 2014-2020 </w:t>
            </w:r>
            <w:r w:rsidRPr="00F8692D">
              <w:rPr>
                <w:rFonts w:asciiTheme="minorHAnsi" w:hAnsiTheme="minorHAnsi" w:cs="Tahoma"/>
                <w:color w:val="FF0000"/>
                <w:sz w:val="22"/>
                <w:szCs w:val="22"/>
              </w:rPr>
              <w:t xml:space="preserve">oraz </w:t>
            </w:r>
            <w:r w:rsidRPr="00FA751A">
              <w:rPr>
                <w:rFonts w:asciiTheme="minorHAnsi" w:hAnsiTheme="minorHAnsi" w:cs="Tahoma"/>
                <w:sz w:val="22"/>
                <w:szCs w:val="22"/>
              </w:rPr>
              <w:t>określonych jako obowiązkowe w PROW 2014-2020.</w:t>
            </w:r>
          </w:p>
          <w:p w:rsidR="00F8692D" w:rsidRDefault="00F8692D" w:rsidP="00F8692D">
            <w:pPr>
              <w:ind w:left="0"/>
              <w:rPr>
                <w:rFonts w:asciiTheme="minorHAnsi" w:hAnsiTheme="minorHAnsi" w:cs="Tahoma"/>
                <w:i/>
                <w:sz w:val="22"/>
                <w:szCs w:val="22"/>
              </w:rPr>
            </w:pPr>
            <w:r w:rsidRPr="00FA751A">
              <w:rPr>
                <w:rFonts w:asciiTheme="minorHAnsi" w:hAnsiTheme="minorHAnsi" w:cs="Tahoma"/>
                <w:i/>
                <w:sz w:val="22"/>
                <w:szCs w:val="22"/>
              </w:rPr>
              <w:t>Kryterium będzie weryfikowane na podstawie zapisów w dokumentach aplikacyjnych, załącznikach, budżecie.</w:t>
            </w:r>
          </w:p>
          <w:p w:rsidR="00F8692D" w:rsidRDefault="00F8692D" w:rsidP="00F8692D">
            <w:pPr>
              <w:ind w:left="0"/>
              <w:rPr>
                <w:rFonts w:asciiTheme="minorHAnsi" w:hAnsiTheme="minorHAnsi" w:cs="Tahoma"/>
                <w:i/>
                <w:sz w:val="22"/>
                <w:szCs w:val="22"/>
              </w:rPr>
            </w:pPr>
          </w:p>
          <w:p w:rsidR="00F8692D" w:rsidRDefault="00F8692D" w:rsidP="00F8692D">
            <w:pPr>
              <w:ind w:left="0"/>
              <w:rPr>
                <w:rFonts w:asciiTheme="minorHAnsi" w:hAnsiTheme="minorHAnsi" w:cs="Tahoma"/>
                <w:i/>
                <w:sz w:val="22"/>
                <w:szCs w:val="22"/>
              </w:rPr>
            </w:pPr>
          </w:p>
          <w:p w:rsidR="00F8692D" w:rsidRDefault="00F8692D" w:rsidP="00F8692D">
            <w:pPr>
              <w:ind w:left="0"/>
              <w:rPr>
                <w:rFonts w:asciiTheme="minorHAnsi" w:hAnsiTheme="minorHAnsi" w:cs="Tahoma"/>
                <w:i/>
                <w:sz w:val="22"/>
                <w:szCs w:val="22"/>
              </w:rPr>
            </w:pPr>
          </w:p>
          <w:p w:rsidR="00F8692D" w:rsidRDefault="00F8692D" w:rsidP="00F8692D">
            <w:pPr>
              <w:ind w:left="0"/>
              <w:rPr>
                <w:rFonts w:asciiTheme="minorHAnsi" w:hAnsiTheme="minorHAnsi" w:cs="Tahoma"/>
                <w:i/>
                <w:sz w:val="22"/>
                <w:szCs w:val="22"/>
              </w:rPr>
            </w:pPr>
          </w:p>
          <w:p w:rsidR="00F8692D" w:rsidRPr="00FA751A" w:rsidRDefault="00F8692D" w:rsidP="00F8692D">
            <w:pPr>
              <w:ind w:left="0"/>
              <w:rPr>
                <w:rFonts w:asciiTheme="minorHAnsi" w:hAnsiTheme="minorHAnsi" w:cs="Tahoma"/>
                <w:i/>
                <w:sz w:val="22"/>
                <w:szCs w:val="22"/>
              </w:rPr>
            </w:pPr>
          </w:p>
        </w:tc>
        <w:tc>
          <w:tcPr>
            <w:tcW w:w="994" w:type="pct"/>
            <w:shd w:val="clear" w:color="auto" w:fill="auto"/>
          </w:tcPr>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3 – w wysokim stopniu</w:t>
            </w:r>
          </w:p>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2 – w średni m stopniu</w:t>
            </w:r>
          </w:p>
          <w:p w:rsidR="00F8692D" w:rsidRPr="00FA751A" w:rsidRDefault="00F8692D" w:rsidP="00F8692D">
            <w:pPr>
              <w:snapToGrid w:val="0"/>
              <w:spacing w:beforeLines="40" w:before="96" w:afterLines="40" w:after="96"/>
              <w:rPr>
                <w:rFonts w:asciiTheme="minorHAnsi" w:hAnsiTheme="minorHAnsi" w:cs="Tahoma"/>
                <w:sz w:val="22"/>
                <w:szCs w:val="22"/>
                <w:lang w:eastAsia="ar-SA"/>
              </w:rPr>
            </w:pPr>
            <w:r w:rsidRPr="00FA751A">
              <w:rPr>
                <w:rFonts w:asciiTheme="minorHAnsi" w:hAnsiTheme="minorHAnsi" w:cs="Tahoma"/>
                <w:sz w:val="22"/>
                <w:szCs w:val="22"/>
                <w:lang w:eastAsia="ar-SA"/>
              </w:rPr>
              <w:t>1  - w minimalnym stopniu</w:t>
            </w:r>
          </w:p>
        </w:tc>
      </w:tr>
      <w:tr w:rsidR="00F8692D" w:rsidRPr="006819CD" w:rsidTr="00D81D5E">
        <w:trPr>
          <w:trHeight w:val="394"/>
          <w:jc w:val="center"/>
        </w:trPr>
        <w:tc>
          <w:tcPr>
            <w:tcW w:w="5000" w:type="pct"/>
            <w:gridSpan w:val="4"/>
            <w:tcBorders>
              <w:bottom w:val="single" w:sz="4" w:space="0" w:color="auto"/>
            </w:tcBorders>
            <w:shd w:val="clear" w:color="auto" w:fill="F2F2F2" w:themeFill="background1" w:themeFillShade="F2"/>
            <w:vAlign w:val="center"/>
          </w:tcPr>
          <w:p w:rsidR="00F8692D" w:rsidRPr="000E68B6" w:rsidRDefault="00F8692D" w:rsidP="00F8692D">
            <w:pPr>
              <w:snapToGrid w:val="0"/>
              <w:spacing w:beforeLines="40" w:before="96" w:afterLines="40" w:after="96"/>
              <w:ind w:right="0"/>
              <w:jc w:val="center"/>
              <w:rPr>
                <w:rFonts w:asciiTheme="minorHAnsi" w:hAnsiTheme="minorHAnsi" w:cs="Tahoma"/>
                <w:b/>
                <w:sz w:val="28"/>
                <w:szCs w:val="28"/>
                <w:lang w:eastAsia="ar-SA"/>
              </w:rPr>
            </w:pPr>
            <w:r w:rsidRPr="000E68B6">
              <w:rPr>
                <w:rFonts w:asciiTheme="minorHAnsi" w:hAnsiTheme="minorHAnsi" w:cs="Tahoma"/>
                <w:b/>
                <w:sz w:val="28"/>
                <w:szCs w:val="28"/>
                <w:lang w:eastAsia="ar-SA"/>
              </w:rPr>
              <w:t xml:space="preserve">Lokalne Kryteria Wyboru operacji </w:t>
            </w:r>
          </w:p>
          <w:p w:rsidR="00F8692D" w:rsidRPr="000E68B6" w:rsidRDefault="00F8692D" w:rsidP="00F8692D">
            <w:pPr>
              <w:snapToGrid w:val="0"/>
              <w:spacing w:beforeLines="40" w:before="96" w:afterLines="40" w:after="96"/>
              <w:ind w:right="0"/>
              <w:jc w:val="center"/>
              <w:rPr>
                <w:rFonts w:asciiTheme="minorHAnsi" w:hAnsiTheme="minorHAnsi" w:cs="Tahoma"/>
                <w:b/>
                <w:sz w:val="28"/>
                <w:szCs w:val="28"/>
                <w:lang w:eastAsia="ar-SA"/>
              </w:rPr>
            </w:pPr>
            <w:r w:rsidRPr="000E68B6">
              <w:rPr>
                <w:rFonts w:asciiTheme="minorHAnsi" w:hAnsiTheme="minorHAnsi" w:cs="Tahoma"/>
                <w:b/>
                <w:sz w:val="28"/>
                <w:szCs w:val="28"/>
                <w:lang w:eastAsia="ar-SA"/>
              </w:rPr>
              <w:t>LGD PARTNERSTWIO DUCHA GÓR w ramach realizacji LSR 2014-2020</w:t>
            </w:r>
          </w:p>
          <w:p w:rsidR="00F8692D" w:rsidRPr="000E68B6" w:rsidRDefault="00F8692D" w:rsidP="00F8692D">
            <w:pPr>
              <w:snapToGrid w:val="0"/>
              <w:spacing w:beforeLines="40" w:before="96" w:afterLines="40" w:after="96"/>
              <w:ind w:right="0"/>
              <w:jc w:val="center"/>
              <w:rPr>
                <w:rFonts w:asciiTheme="minorHAnsi" w:hAnsiTheme="minorHAnsi" w:cs="Tahoma"/>
                <w:b/>
                <w:sz w:val="28"/>
                <w:szCs w:val="28"/>
                <w:lang w:eastAsia="ar-SA"/>
              </w:rPr>
            </w:pPr>
            <w:r w:rsidRPr="000E68B6">
              <w:rPr>
                <w:rFonts w:asciiTheme="minorHAnsi" w:hAnsiTheme="minorHAnsi" w:cs="Tahoma"/>
                <w:b/>
                <w:sz w:val="28"/>
                <w:szCs w:val="28"/>
                <w:lang w:eastAsia="ar-SA"/>
              </w:rPr>
              <w:t>operacji własnych LGD i dla podmiotów, które zgłosiły zamiar jej realizacji</w:t>
            </w:r>
          </w:p>
          <w:p w:rsidR="00F8692D" w:rsidRPr="000E68B6" w:rsidRDefault="00F8692D" w:rsidP="00F8692D">
            <w:pPr>
              <w:snapToGrid w:val="0"/>
              <w:spacing w:beforeLines="40" w:before="96" w:afterLines="40" w:after="96"/>
              <w:ind w:right="0"/>
              <w:jc w:val="center"/>
              <w:rPr>
                <w:rFonts w:asciiTheme="minorHAnsi" w:hAnsiTheme="minorHAnsi" w:cs="Tahoma"/>
                <w:b/>
                <w:sz w:val="28"/>
                <w:szCs w:val="28"/>
                <w:lang w:eastAsia="ar-SA"/>
              </w:rPr>
            </w:pPr>
            <w:r w:rsidRPr="000E68B6">
              <w:rPr>
                <w:rFonts w:asciiTheme="minorHAnsi" w:hAnsiTheme="minorHAnsi" w:cs="Tahoma"/>
                <w:b/>
                <w:sz w:val="28"/>
                <w:szCs w:val="28"/>
                <w:lang w:eastAsia="ar-SA"/>
              </w:rPr>
              <w:lastRenderedPageBreak/>
              <w:t>I.2.1.  Zintegrowany system informacji i zarządzania turystyką</w:t>
            </w:r>
          </w:p>
        </w:tc>
      </w:tr>
      <w:tr w:rsidR="00F8692D" w:rsidRPr="006819CD" w:rsidTr="00D81D5E">
        <w:trPr>
          <w:trHeight w:val="394"/>
          <w:jc w:val="center"/>
        </w:trPr>
        <w:tc>
          <w:tcPr>
            <w:tcW w:w="5000" w:type="pct"/>
            <w:gridSpan w:val="4"/>
            <w:tcBorders>
              <w:bottom w:val="single" w:sz="4" w:space="0" w:color="auto"/>
            </w:tcBorders>
            <w:shd w:val="clear" w:color="auto" w:fill="FFFFFF" w:themeFill="background1"/>
            <w:vAlign w:val="center"/>
          </w:tcPr>
          <w:p w:rsidR="00F8692D" w:rsidRPr="006F4C1C" w:rsidRDefault="00F8692D" w:rsidP="00F8692D">
            <w:pPr>
              <w:pStyle w:val="Akapitzlist"/>
              <w:numPr>
                <w:ilvl w:val="0"/>
                <w:numId w:val="28"/>
              </w:numPr>
              <w:snapToGrid w:val="0"/>
              <w:spacing w:beforeLines="40" w:before="96" w:afterLines="40" w:after="96"/>
              <w:rPr>
                <w:rFonts w:cs="Tahoma"/>
                <w:b/>
                <w:lang w:eastAsia="ar-SA"/>
              </w:rPr>
            </w:pPr>
            <w:r w:rsidRPr="006F4C1C">
              <w:rPr>
                <w:rFonts w:cs="Tahoma"/>
                <w:b/>
                <w:lang w:eastAsia="ar-SA"/>
              </w:rPr>
              <w:lastRenderedPageBreak/>
              <w:t xml:space="preserve">System oceny opiera się na jednakowym przyznawaniu punktów, zgodnie z punktacją wskazaną w kolumnie „punkty”. Jeżeli członek Rady uważa dane kryterium za spełnione, należy przyznać taką ilość punktów jaką wskazano w kolumnie, jeżeli uważa, że nie spełnione „0”. </w:t>
            </w:r>
          </w:p>
          <w:p w:rsidR="00F8692D" w:rsidRPr="006F4C1C" w:rsidRDefault="00F8692D" w:rsidP="00F8692D">
            <w:pPr>
              <w:pStyle w:val="Akapitzlist"/>
              <w:numPr>
                <w:ilvl w:val="0"/>
                <w:numId w:val="28"/>
              </w:numPr>
              <w:snapToGrid w:val="0"/>
              <w:spacing w:beforeLines="40" w:before="96" w:afterLines="40" w:after="96"/>
              <w:rPr>
                <w:rFonts w:cs="Tahoma"/>
                <w:b/>
                <w:lang w:eastAsia="ar-SA"/>
              </w:rPr>
            </w:pPr>
            <w:r w:rsidRPr="006F4C1C">
              <w:rPr>
                <w:rFonts w:cs="Tahoma"/>
                <w:b/>
                <w:lang w:eastAsia="ar-SA"/>
              </w:rPr>
              <w:t xml:space="preserve">Oceniający nie może przyznać punktów cząstkowych np. 0,3 pkt lub 1,3 pkt. </w:t>
            </w:r>
          </w:p>
          <w:p w:rsidR="00F8692D" w:rsidRPr="006F4C1C" w:rsidRDefault="00F8692D" w:rsidP="00F8692D">
            <w:pPr>
              <w:pStyle w:val="Akapitzlist"/>
              <w:numPr>
                <w:ilvl w:val="0"/>
                <w:numId w:val="28"/>
              </w:numPr>
              <w:snapToGrid w:val="0"/>
              <w:spacing w:beforeLines="40" w:before="96" w:afterLines="40" w:after="96"/>
              <w:rPr>
                <w:rFonts w:cs="Tahoma"/>
                <w:b/>
                <w:lang w:eastAsia="ar-SA"/>
              </w:rPr>
            </w:pPr>
            <w:r w:rsidRPr="006F4C1C">
              <w:rPr>
                <w:rFonts w:cs="Tahoma"/>
                <w:b/>
                <w:lang w:eastAsia="ar-SA"/>
              </w:rPr>
              <w:t>Oceniający opiera się na definicjach zawartych w kol. opis/definicje.</w:t>
            </w:r>
          </w:p>
          <w:p w:rsidR="00F8692D" w:rsidRPr="006F4C1C" w:rsidRDefault="00F8692D" w:rsidP="00F8692D">
            <w:pPr>
              <w:pStyle w:val="Akapitzlist"/>
              <w:numPr>
                <w:ilvl w:val="0"/>
                <w:numId w:val="28"/>
              </w:numPr>
              <w:snapToGrid w:val="0"/>
              <w:spacing w:beforeLines="40" w:before="96" w:afterLines="40" w:after="96"/>
              <w:rPr>
                <w:rFonts w:cs="Tahoma"/>
                <w:b/>
                <w:lang w:eastAsia="ar-SA"/>
              </w:rPr>
            </w:pPr>
            <w:r w:rsidRPr="006F4C1C">
              <w:rPr>
                <w:rFonts w:cs="Tahoma"/>
                <w:b/>
                <w:lang w:eastAsia="ar-SA"/>
              </w:rPr>
              <w:t>Max ilość punktów dla operacji w ramach przedsięwzięcia:   71  pkt.</w:t>
            </w:r>
          </w:p>
          <w:p w:rsidR="00F8692D" w:rsidRPr="006F4C1C" w:rsidRDefault="00F8692D" w:rsidP="00F8692D">
            <w:pPr>
              <w:pStyle w:val="Akapitzlist"/>
              <w:numPr>
                <w:ilvl w:val="0"/>
                <w:numId w:val="28"/>
              </w:numPr>
              <w:snapToGrid w:val="0"/>
              <w:spacing w:beforeLines="40" w:before="96" w:afterLines="40" w:after="96"/>
              <w:rPr>
                <w:rFonts w:cs="Tahoma"/>
                <w:b/>
                <w:lang w:eastAsia="ar-SA"/>
              </w:rPr>
            </w:pPr>
            <w:r w:rsidRPr="006F4C1C">
              <w:rPr>
                <w:rFonts w:cs="Tahoma"/>
                <w:b/>
                <w:lang w:eastAsia="ar-SA"/>
              </w:rPr>
              <w:t>Min. ilość punktów dla operacji w ramach zakresu: 50 pkt.</w:t>
            </w:r>
          </w:p>
          <w:p w:rsidR="00F8692D" w:rsidRPr="006F4C1C" w:rsidRDefault="00F8692D" w:rsidP="00F8692D">
            <w:pPr>
              <w:pStyle w:val="Akapitzlist"/>
              <w:numPr>
                <w:ilvl w:val="0"/>
                <w:numId w:val="28"/>
              </w:numPr>
              <w:snapToGrid w:val="0"/>
              <w:spacing w:beforeLines="40" w:before="96" w:afterLines="40" w:after="96"/>
              <w:rPr>
                <w:rFonts w:cs="Tahoma"/>
                <w:b/>
                <w:lang w:eastAsia="ar-SA"/>
              </w:rPr>
            </w:pPr>
            <w:r w:rsidRPr="006F4C1C">
              <w:rPr>
                <w:rFonts w:cs="Tahoma"/>
                <w:b/>
                <w:lang w:eastAsia="ar-SA"/>
              </w:rPr>
              <w:t>Karta zostanie zweryfikowana podczas posiedzenia Rady przez 2 sprawdzających, którzy będą czuwać nad prawidłowym przebiegiem oceny i wyboru, poprawności dokumentacji, zgodności formalnej.</w:t>
            </w:r>
          </w:p>
        </w:tc>
      </w:tr>
      <w:tr w:rsidR="00F8692D" w:rsidRPr="006819CD" w:rsidTr="00F8692D">
        <w:trPr>
          <w:trHeight w:val="394"/>
          <w:jc w:val="center"/>
        </w:trPr>
        <w:tc>
          <w:tcPr>
            <w:tcW w:w="228" w:type="pct"/>
            <w:shd w:val="clear" w:color="auto" w:fill="F2F2F2" w:themeFill="background1" w:themeFillShade="F2"/>
            <w:vAlign w:val="center"/>
          </w:tcPr>
          <w:p w:rsidR="00F8692D" w:rsidRPr="006819CD" w:rsidRDefault="00F8692D" w:rsidP="00F8692D">
            <w:pPr>
              <w:snapToGrid w:val="0"/>
              <w:spacing w:beforeLines="40" w:before="96" w:afterLines="40" w:after="96"/>
              <w:jc w:val="center"/>
              <w:rPr>
                <w:rFonts w:asciiTheme="minorHAnsi" w:hAnsiTheme="minorHAnsi" w:cs="Tahoma"/>
                <w:b/>
                <w:sz w:val="22"/>
                <w:szCs w:val="22"/>
                <w:lang w:eastAsia="ar-SA"/>
              </w:rPr>
            </w:pPr>
            <w:r w:rsidRPr="006819CD">
              <w:rPr>
                <w:rFonts w:asciiTheme="minorHAnsi" w:hAnsiTheme="minorHAnsi" w:cs="Tahoma"/>
                <w:b/>
                <w:sz w:val="22"/>
                <w:szCs w:val="22"/>
                <w:lang w:eastAsia="ar-SA"/>
              </w:rPr>
              <w:t>L.p.</w:t>
            </w:r>
          </w:p>
        </w:tc>
        <w:tc>
          <w:tcPr>
            <w:tcW w:w="690" w:type="pct"/>
            <w:shd w:val="clear" w:color="auto" w:fill="F2F2F2" w:themeFill="background1" w:themeFillShade="F2"/>
            <w:vAlign w:val="center"/>
          </w:tcPr>
          <w:p w:rsidR="00F8692D" w:rsidRPr="006819CD" w:rsidRDefault="00F8692D" w:rsidP="00F8692D">
            <w:pPr>
              <w:snapToGrid w:val="0"/>
              <w:spacing w:beforeLines="40" w:before="96" w:afterLines="40" w:after="96"/>
              <w:jc w:val="center"/>
              <w:rPr>
                <w:rFonts w:asciiTheme="minorHAnsi" w:hAnsiTheme="minorHAnsi" w:cs="Tahoma"/>
                <w:b/>
                <w:sz w:val="22"/>
                <w:szCs w:val="22"/>
                <w:lang w:eastAsia="ar-SA"/>
              </w:rPr>
            </w:pPr>
            <w:r w:rsidRPr="006819CD">
              <w:rPr>
                <w:rFonts w:asciiTheme="minorHAnsi" w:hAnsiTheme="minorHAnsi" w:cs="Tahoma"/>
                <w:b/>
                <w:sz w:val="22"/>
                <w:szCs w:val="22"/>
                <w:lang w:eastAsia="ar-SA"/>
              </w:rPr>
              <w:t>Kryteria oceny</w:t>
            </w:r>
          </w:p>
        </w:tc>
        <w:tc>
          <w:tcPr>
            <w:tcW w:w="3088" w:type="pct"/>
            <w:shd w:val="clear" w:color="auto" w:fill="F2F2F2" w:themeFill="background1" w:themeFillShade="F2"/>
            <w:vAlign w:val="center"/>
          </w:tcPr>
          <w:p w:rsidR="00F8692D" w:rsidRPr="006819CD" w:rsidRDefault="00F8692D" w:rsidP="00F8692D">
            <w:pPr>
              <w:snapToGrid w:val="0"/>
              <w:spacing w:beforeLines="40" w:before="96" w:afterLines="40" w:after="96"/>
              <w:jc w:val="center"/>
              <w:rPr>
                <w:rFonts w:asciiTheme="minorHAnsi" w:hAnsiTheme="minorHAnsi" w:cs="Tahoma"/>
                <w:b/>
                <w:sz w:val="22"/>
                <w:szCs w:val="22"/>
                <w:lang w:eastAsia="ar-SA"/>
              </w:rPr>
            </w:pPr>
            <w:r w:rsidRPr="006819CD">
              <w:rPr>
                <w:rFonts w:asciiTheme="minorHAnsi" w:hAnsiTheme="minorHAnsi" w:cs="Tahoma"/>
                <w:b/>
                <w:sz w:val="22"/>
                <w:szCs w:val="22"/>
                <w:lang w:eastAsia="ar-SA"/>
              </w:rPr>
              <w:t>Opis / definicje</w:t>
            </w:r>
          </w:p>
        </w:tc>
        <w:tc>
          <w:tcPr>
            <w:tcW w:w="994" w:type="pct"/>
            <w:shd w:val="clear" w:color="auto" w:fill="F2F2F2" w:themeFill="background1" w:themeFillShade="F2"/>
            <w:vAlign w:val="center"/>
          </w:tcPr>
          <w:p w:rsidR="00F8692D" w:rsidRPr="006819CD" w:rsidRDefault="00F8692D" w:rsidP="00F8692D">
            <w:pPr>
              <w:snapToGrid w:val="0"/>
              <w:spacing w:beforeLines="40" w:before="96" w:afterLines="40" w:after="96"/>
              <w:ind w:right="0"/>
              <w:jc w:val="center"/>
              <w:rPr>
                <w:rFonts w:asciiTheme="minorHAnsi" w:hAnsiTheme="minorHAnsi" w:cs="Tahoma"/>
                <w:b/>
                <w:sz w:val="22"/>
                <w:szCs w:val="22"/>
                <w:lang w:eastAsia="ar-SA"/>
              </w:rPr>
            </w:pPr>
            <w:r w:rsidRPr="006819CD">
              <w:rPr>
                <w:rFonts w:asciiTheme="minorHAnsi" w:hAnsiTheme="minorHAnsi" w:cs="Tahoma"/>
                <w:b/>
                <w:sz w:val="22"/>
                <w:szCs w:val="22"/>
                <w:lang w:eastAsia="ar-SA"/>
              </w:rPr>
              <w:t>Punkty</w:t>
            </w:r>
          </w:p>
        </w:tc>
      </w:tr>
      <w:tr w:rsidR="00F8692D" w:rsidRPr="006819CD" w:rsidTr="00F8692D">
        <w:trPr>
          <w:trHeight w:val="841"/>
          <w:jc w:val="center"/>
        </w:trPr>
        <w:tc>
          <w:tcPr>
            <w:tcW w:w="228" w:type="pct"/>
            <w:shd w:val="clear" w:color="auto" w:fill="auto"/>
            <w:vAlign w:val="center"/>
          </w:tcPr>
          <w:p w:rsidR="00F8692D" w:rsidRPr="006819CD" w:rsidRDefault="00F8692D" w:rsidP="00F8692D">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1.</w:t>
            </w:r>
          </w:p>
        </w:tc>
        <w:tc>
          <w:tcPr>
            <w:tcW w:w="690" w:type="pct"/>
            <w:shd w:val="clear" w:color="auto" w:fill="auto"/>
            <w:vAlign w:val="center"/>
          </w:tcPr>
          <w:p w:rsidR="00F8692D" w:rsidRPr="006A4A8E" w:rsidRDefault="00F8692D" w:rsidP="00F8692D">
            <w:pPr>
              <w:snapToGrid w:val="0"/>
              <w:spacing w:beforeLines="40" w:before="96" w:afterLines="40" w:after="96"/>
              <w:ind w:left="0"/>
              <w:rPr>
                <w:rFonts w:asciiTheme="minorHAnsi" w:hAnsiTheme="minorHAnsi" w:cs="Tahoma"/>
                <w:b/>
                <w:sz w:val="22"/>
                <w:szCs w:val="22"/>
                <w:lang w:eastAsia="ar-SA"/>
              </w:rPr>
            </w:pPr>
            <w:r w:rsidRPr="006A4A8E">
              <w:rPr>
                <w:rFonts w:asciiTheme="minorHAnsi" w:hAnsiTheme="minorHAnsi" w:cs="Tahoma"/>
                <w:b/>
                <w:sz w:val="22"/>
                <w:szCs w:val="22"/>
                <w:lang w:eastAsia="ar-SA"/>
              </w:rPr>
              <w:t xml:space="preserve">Operacja przyczynia się do zwiększenia atrakcyjności  turystycznej obszaru </w:t>
            </w:r>
            <w:r>
              <w:rPr>
                <w:rFonts w:asciiTheme="minorHAnsi" w:hAnsiTheme="minorHAnsi" w:cs="Tahoma"/>
                <w:b/>
                <w:sz w:val="22"/>
                <w:szCs w:val="22"/>
                <w:lang w:eastAsia="ar-SA"/>
              </w:rPr>
              <w:t>LGD</w:t>
            </w:r>
          </w:p>
        </w:tc>
        <w:tc>
          <w:tcPr>
            <w:tcW w:w="3088" w:type="pct"/>
            <w:shd w:val="clear" w:color="auto" w:fill="auto"/>
          </w:tcPr>
          <w:p w:rsidR="00F8692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Operacja przyczynia</w:t>
            </w:r>
            <w:r w:rsidRPr="00980D42">
              <w:rPr>
                <w:rFonts w:asciiTheme="minorHAnsi" w:hAnsiTheme="minorHAnsi" w:cs="Tahoma"/>
                <w:sz w:val="22"/>
                <w:szCs w:val="22"/>
                <w:lang w:eastAsia="ar-SA"/>
              </w:rPr>
              <w:t xml:space="preserve"> się do zwiększenia atrakcyjności  turystycznej </w:t>
            </w:r>
            <w:r>
              <w:rPr>
                <w:rFonts w:asciiTheme="minorHAnsi" w:hAnsiTheme="minorHAnsi" w:cs="Tahoma"/>
                <w:sz w:val="22"/>
                <w:szCs w:val="22"/>
                <w:lang w:eastAsia="ar-SA"/>
              </w:rPr>
              <w:t xml:space="preserve">lub promocji </w:t>
            </w:r>
            <w:r w:rsidRPr="00980D42">
              <w:rPr>
                <w:rFonts w:asciiTheme="minorHAnsi" w:hAnsiTheme="minorHAnsi" w:cs="Tahoma"/>
                <w:sz w:val="22"/>
                <w:szCs w:val="22"/>
                <w:lang w:eastAsia="ar-SA"/>
              </w:rPr>
              <w:t>obszaru</w:t>
            </w:r>
            <w:r>
              <w:rPr>
                <w:rFonts w:asciiTheme="minorHAnsi" w:hAnsiTheme="minorHAnsi" w:cs="Tahoma"/>
                <w:sz w:val="22"/>
                <w:szCs w:val="22"/>
                <w:lang w:eastAsia="ar-SA"/>
              </w:rPr>
              <w:t xml:space="preserve"> LGD.</w:t>
            </w:r>
          </w:p>
          <w:p w:rsidR="00F8692D" w:rsidRPr="008D532B" w:rsidRDefault="00F8692D" w:rsidP="00F8692D">
            <w:pPr>
              <w:snapToGrid w:val="0"/>
              <w:spacing w:beforeLines="40" w:before="96" w:afterLines="40" w:after="96"/>
              <w:rPr>
                <w:rFonts w:asciiTheme="minorHAnsi" w:hAnsiTheme="minorHAnsi" w:cs="Tahoma"/>
                <w:i/>
                <w:sz w:val="22"/>
                <w:szCs w:val="22"/>
                <w:lang w:eastAsia="ar-SA"/>
              </w:rPr>
            </w:pPr>
            <w:r w:rsidRPr="008D532B">
              <w:rPr>
                <w:rFonts w:asciiTheme="minorHAnsi" w:hAnsiTheme="minorHAnsi" w:cs="Tahoma"/>
                <w:i/>
                <w:sz w:val="22"/>
                <w:szCs w:val="22"/>
                <w:lang w:eastAsia="ar-SA"/>
              </w:rPr>
              <w:t>Zwiększenie atrakcyjności turystycznej poprzez:</w:t>
            </w:r>
          </w:p>
          <w:p w:rsidR="00F8692D" w:rsidRPr="00036597" w:rsidRDefault="00F8692D" w:rsidP="00F8692D">
            <w:pPr>
              <w:pStyle w:val="Akapitzlist"/>
              <w:numPr>
                <w:ilvl w:val="0"/>
                <w:numId w:val="22"/>
              </w:numPr>
              <w:rPr>
                <w:rFonts w:cs="Tahoma"/>
                <w:i/>
                <w:strike/>
                <w:color w:val="FF0000"/>
              </w:rPr>
            </w:pPr>
            <w:r>
              <w:rPr>
                <w:rFonts w:cs="Tahoma"/>
                <w:i/>
              </w:rPr>
              <w:t xml:space="preserve">Operacja uzupełnia lub tworzy ofertę turystyczną: operacje, które </w:t>
            </w:r>
            <w:r w:rsidRPr="00977517">
              <w:rPr>
                <w:rFonts w:cs="Tahoma"/>
                <w:i/>
              </w:rPr>
              <w:t>zakładają inwestycje służące turystom – np. są zlokali</w:t>
            </w:r>
            <w:r>
              <w:rPr>
                <w:rFonts w:cs="Tahoma"/>
                <w:i/>
              </w:rPr>
              <w:t xml:space="preserve">zowane przy szlaku turystycznym, mają </w:t>
            </w:r>
            <w:r w:rsidRPr="00977517">
              <w:rPr>
                <w:rFonts w:cs="Tahoma"/>
                <w:i/>
              </w:rPr>
              <w:t xml:space="preserve">charakter otwarty , </w:t>
            </w:r>
            <w:r w:rsidRPr="00036597">
              <w:rPr>
                <w:rFonts w:cs="Tahoma"/>
                <w:i/>
                <w:strike/>
              </w:rPr>
              <w:t>a każdy potencjalny turysta i mieszkaniec może z ni</w:t>
            </w:r>
            <w:r>
              <w:rPr>
                <w:rFonts w:cs="Tahoma"/>
                <w:i/>
                <w:strike/>
              </w:rPr>
              <w:t xml:space="preserve">ch korzystać w dowolnym czasie. </w:t>
            </w:r>
            <w:r w:rsidRPr="00036597">
              <w:rPr>
                <w:rFonts w:cs="Tahoma"/>
                <w:i/>
                <w:color w:val="FF0000"/>
              </w:rPr>
              <w:t xml:space="preserve">Np. </w:t>
            </w:r>
            <w:r>
              <w:rPr>
                <w:rFonts w:cs="Tahoma"/>
                <w:i/>
                <w:color w:val="FF0000"/>
              </w:rPr>
              <w:t xml:space="preserve">muzea, skanseny, wystawy, punkty widokowe, oferta warsztatowa, ścieżki edukacyjne </w:t>
            </w:r>
            <w:proofErr w:type="spellStart"/>
            <w:r>
              <w:rPr>
                <w:rFonts w:cs="Tahoma"/>
                <w:i/>
                <w:color w:val="FF0000"/>
              </w:rPr>
              <w:t>itd</w:t>
            </w:r>
            <w:proofErr w:type="spellEnd"/>
            <w:r>
              <w:rPr>
                <w:rFonts w:cs="Tahoma"/>
                <w:i/>
                <w:color w:val="FF0000"/>
              </w:rPr>
              <w:t>…</w:t>
            </w:r>
          </w:p>
          <w:p w:rsidR="00F8692D" w:rsidRDefault="00F8692D" w:rsidP="00F8692D">
            <w:pPr>
              <w:pStyle w:val="Akapitzlist"/>
              <w:numPr>
                <w:ilvl w:val="0"/>
                <w:numId w:val="22"/>
              </w:numPr>
              <w:rPr>
                <w:rFonts w:cs="Tahoma"/>
                <w:i/>
              </w:rPr>
            </w:pPr>
            <w:r>
              <w:rPr>
                <w:rFonts w:cs="Tahoma"/>
                <w:i/>
              </w:rPr>
              <w:t>Operacja promuje lub jest komplementarna z innymi miejscami turystycznymi czy szlakami turystycznymi na obszarze LGD.</w:t>
            </w:r>
          </w:p>
          <w:p w:rsidR="00F8692D" w:rsidRDefault="00F8692D" w:rsidP="00F8692D">
            <w:pPr>
              <w:pStyle w:val="Akapitzlist"/>
              <w:numPr>
                <w:ilvl w:val="0"/>
                <w:numId w:val="22"/>
              </w:numPr>
              <w:rPr>
                <w:rFonts w:cs="Tahoma"/>
                <w:i/>
              </w:rPr>
            </w:pPr>
            <w:r>
              <w:rPr>
                <w:rFonts w:cs="Tahoma"/>
                <w:i/>
              </w:rPr>
              <w:t>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F8692D" w:rsidRPr="00F52697" w:rsidRDefault="00F8692D" w:rsidP="00F8692D">
            <w:pPr>
              <w:pStyle w:val="Akapitzlist"/>
              <w:ind w:left="142"/>
              <w:rPr>
                <w:rFonts w:cs="Tahoma"/>
                <w:i/>
              </w:rPr>
            </w:pPr>
            <w:r w:rsidRPr="00977517">
              <w:rPr>
                <w:rFonts w:cs="Tahoma"/>
                <w:i/>
              </w:rPr>
              <w:t>Weryfikacja nastąpi na podstawie opisu operacji oraz rodzaju infrastruktury zaplanowanej w ramach operacji. Kryterium weryfikowane będzie w oparciu o zapi</w:t>
            </w:r>
            <w:r>
              <w:rPr>
                <w:rFonts w:cs="Tahoma"/>
                <w:i/>
              </w:rPr>
              <w:t>sy w dokumentacji aplikacyjnej</w:t>
            </w:r>
            <w:r w:rsidRPr="00522356">
              <w:rPr>
                <w:rFonts w:cs="Tahoma"/>
                <w:i/>
                <w:color w:val="FF0000"/>
              </w:rPr>
              <w:t>, w tym budżetu</w:t>
            </w:r>
            <w:r>
              <w:rPr>
                <w:rFonts w:cs="Tahoma"/>
                <w:i/>
              </w:rPr>
              <w:t>.</w:t>
            </w:r>
          </w:p>
        </w:tc>
        <w:tc>
          <w:tcPr>
            <w:tcW w:w="994" w:type="pct"/>
            <w:shd w:val="clear" w:color="auto" w:fill="auto"/>
          </w:tcPr>
          <w:p w:rsidR="00F8692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15 – operacja przyczynia się do zwiększenia atrakcyjności turystycznej obszaru poprzez spełnienie 3-trzech łącznie wymienionych warunków</w:t>
            </w:r>
          </w:p>
          <w:p w:rsidR="00F8692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sidRPr="00D65C4E">
              <w:rPr>
                <w:rFonts w:asciiTheme="minorHAnsi" w:hAnsiTheme="minorHAnsi" w:cs="Tahoma"/>
                <w:sz w:val="22"/>
                <w:szCs w:val="22"/>
                <w:lang w:eastAsia="ar-SA"/>
              </w:rPr>
              <w:t>operacja</w:t>
            </w:r>
            <w:r>
              <w:rPr>
                <w:rFonts w:asciiTheme="minorHAnsi" w:hAnsiTheme="minorHAnsi" w:cs="Tahoma"/>
                <w:sz w:val="22"/>
                <w:szCs w:val="22"/>
                <w:lang w:eastAsia="ar-SA"/>
              </w:rPr>
              <w:t xml:space="preserve"> przyczynia się do zwiększenia atrakcyjności</w:t>
            </w:r>
            <w:r w:rsidRPr="00D65C4E">
              <w:rPr>
                <w:rFonts w:asciiTheme="minorHAnsi" w:hAnsiTheme="minorHAnsi" w:cs="Tahoma"/>
                <w:sz w:val="22"/>
                <w:szCs w:val="22"/>
                <w:lang w:eastAsia="ar-SA"/>
              </w:rPr>
              <w:t xml:space="preserve"> </w:t>
            </w:r>
            <w:r>
              <w:rPr>
                <w:rFonts w:asciiTheme="minorHAnsi" w:hAnsiTheme="minorHAnsi" w:cs="Tahoma"/>
                <w:sz w:val="22"/>
                <w:szCs w:val="22"/>
                <w:lang w:eastAsia="ar-SA"/>
              </w:rPr>
              <w:t>turystycznej obszaru poprzez spełnienie 2-óch łącznie</w:t>
            </w:r>
            <w:r w:rsidRPr="00D65C4E">
              <w:rPr>
                <w:rFonts w:asciiTheme="minorHAnsi" w:hAnsiTheme="minorHAnsi" w:cs="Tahoma"/>
                <w:sz w:val="22"/>
                <w:szCs w:val="22"/>
                <w:lang w:eastAsia="ar-SA"/>
              </w:rPr>
              <w:t xml:space="preserve"> wymienionych warunków</w:t>
            </w:r>
          </w:p>
          <w:p w:rsidR="00F8692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 xml:space="preserve">5 - </w:t>
            </w:r>
            <w:r w:rsidRPr="00D65C4E">
              <w:rPr>
                <w:rFonts w:asciiTheme="minorHAnsi" w:hAnsiTheme="minorHAnsi" w:cs="Tahoma"/>
                <w:sz w:val="22"/>
                <w:szCs w:val="22"/>
                <w:lang w:eastAsia="ar-SA"/>
              </w:rPr>
              <w:t xml:space="preserve">operacja </w:t>
            </w:r>
            <w:r>
              <w:rPr>
                <w:rFonts w:asciiTheme="minorHAnsi" w:hAnsiTheme="minorHAnsi" w:cs="Tahoma"/>
                <w:sz w:val="22"/>
                <w:szCs w:val="22"/>
                <w:lang w:eastAsia="ar-SA"/>
              </w:rPr>
              <w:t>przyczynia się do zwiększenia atrakcyjności turystycznej obszaru poprzez spełnienie 1-ego wymienionego warunku</w:t>
            </w:r>
          </w:p>
          <w:p w:rsidR="00F8692D" w:rsidRPr="00980D42"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 xml:space="preserve">0 – operacja nie przyczynia się do zwiększenia  </w:t>
            </w:r>
            <w:r w:rsidRPr="00D65C4E">
              <w:rPr>
                <w:rFonts w:asciiTheme="minorHAnsi" w:hAnsiTheme="minorHAnsi" w:cs="Tahoma"/>
                <w:sz w:val="22"/>
                <w:szCs w:val="22"/>
                <w:lang w:eastAsia="ar-SA"/>
              </w:rPr>
              <w:t>atrakcyjności turystycznej obszaru</w:t>
            </w:r>
          </w:p>
        </w:tc>
      </w:tr>
      <w:tr w:rsidR="00F8692D" w:rsidRPr="006819CD" w:rsidTr="00F8692D">
        <w:trPr>
          <w:jc w:val="center"/>
        </w:trPr>
        <w:tc>
          <w:tcPr>
            <w:tcW w:w="228" w:type="pct"/>
            <w:shd w:val="clear" w:color="auto" w:fill="auto"/>
            <w:vAlign w:val="center"/>
          </w:tcPr>
          <w:p w:rsidR="00F8692D" w:rsidRPr="006819CD" w:rsidRDefault="00F8692D" w:rsidP="00F8692D">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2.</w:t>
            </w:r>
          </w:p>
        </w:tc>
        <w:tc>
          <w:tcPr>
            <w:tcW w:w="690" w:type="pct"/>
            <w:shd w:val="clear" w:color="auto" w:fill="auto"/>
            <w:vAlign w:val="center"/>
          </w:tcPr>
          <w:p w:rsidR="00F8692D" w:rsidRPr="006819CD" w:rsidRDefault="00F8692D" w:rsidP="00F8692D">
            <w:pPr>
              <w:snapToGrid w:val="0"/>
              <w:spacing w:beforeLines="40" w:before="96" w:afterLines="40" w:after="96"/>
              <w:ind w:left="0"/>
              <w:rPr>
                <w:rFonts w:asciiTheme="minorHAnsi" w:hAnsiTheme="minorHAnsi" w:cs="Tahoma"/>
                <w:b/>
                <w:sz w:val="22"/>
                <w:szCs w:val="22"/>
                <w:lang w:eastAsia="ar-SA"/>
              </w:rPr>
            </w:pPr>
            <w:r w:rsidRPr="006819CD">
              <w:rPr>
                <w:rFonts w:asciiTheme="minorHAnsi" w:hAnsiTheme="minorHAnsi" w:cs="Tahoma"/>
                <w:b/>
                <w:sz w:val="22"/>
                <w:szCs w:val="22"/>
                <w:lang w:eastAsia="ar-SA"/>
              </w:rPr>
              <w:t>Oparcie oper</w:t>
            </w:r>
            <w:r>
              <w:rPr>
                <w:rFonts w:asciiTheme="minorHAnsi" w:hAnsiTheme="minorHAnsi" w:cs="Tahoma"/>
                <w:b/>
                <w:sz w:val="22"/>
                <w:szCs w:val="22"/>
                <w:lang w:eastAsia="ar-SA"/>
              </w:rPr>
              <w:t xml:space="preserve">acji na lokalnych wartościach i </w:t>
            </w:r>
            <w:r w:rsidRPr="006819CD">
              <w:rPr>
                <w:rFonts w:asciiTheme="minorHAnsi" w:hAnsiTheme="minorHAnsi" w:cs="Tahoma"/>
                <w:b/>
                <w:sz w:val="22"/>
                <w:szCs w:val="22"/>
                <w:lang w:eastAsia="ar-SA"/>
              </w:rPr>
              <w:t>zasobach</w:t>
            </w:r>
            <w:r>
              <w:rPr>
                <w:rFonts w:asciiTheme="minorHAnsi" w:hAnsiTheme="minorHAnsi" w:cs="Tahoma"/>
                <w:b/>
                <w:sz w:val="22"/>
                <w:szCs w:val="22"/>
                <w:lang w:eastAsia="ar-SA"/>
              </w:rPr>
              <w:t xml:space="preserve"> kulturowych, przyrodniczych lub </w:t>
            </w:r>
            <w:r>
              <w:rPr>
                <w:rFonts w:asciiTheme="minorHAnsi" w:hAnsiTheme="minorHAnsi" w:cs="Tahoma"/>
                <w:b/>
                <w:sz w:val="22"/>
                <w:szCs w:val="22"/>
                <w:lang w:eastAsia="ar-SA"/>
              </w:rPr>
              <w:lastRenderedPageBreak/>
              <w:t>historycznych</w:t>
            </w:r>
          </w:p>
        </w:tc>
        <w:tc>
          <w:tcPr>
            <w:tcW w:w="3088" w:type="pct"/>
            <w:shd w:val="clear" w:color="auto" w:fill="auto"/>
          </w:tcPr>
          <w:p w:rsidR="00F8692D" w:rsidRPr="006819CD" w:rsidRDefault="00F8692D" w:rsidP="00F8692D">
            <w:pPr>
              <w:pStyle w:val="Akapitzlist"/>
              <w:ind w:left="142"/>
              <w:jc w:val="both"/>
              <w:rPr>
                <w:rFonts w:cs="Tahoma"/>
              </w:rPr>
            </w:pPr>
          </w:p>
          <w:p w:rsidR="00F8692D" w:rsidRPr="006819CD" w:rsidRDefault="00F8692D" w:rsidP="00F8692D">
            <w:pPr>
              <w:pStyle w:val="Akapitzlist"/>
              <w:ind w:left="142"/>
              <w:jc w:val="both"/>
              <w:rPr>
                <w:rFonts w:cs="Tahoma"/>
              </w:rPr>
            </w:pPr>
            <w:r w:rsidRPr="006819CD">
              <w:rPr>
                <w:rFonts w:cs="Tahoma"/>
              </w:rPr>
              <w:t>Operacja  opiera</w:t>
            </w:r>
            <w:r>
              <w:rPr>
                <w:rFonts w:cs="Tahoma"/>
              </w:rPr>
              <w:t xml:space="preserve"> się na lokalnych wartościach i </w:t>
            </w:r>
            <w:r w:rsidRPr="006819CD">
              <w:rPr>
                <w:rFonts w:cs="Tahoma"/>
              </w:rPr>
              <w:t>zasoba</w:t>
            </w:r>
            <w:r>
              <w:rPr>
                <w:rFonts w:cs="Tahoma"/>
              </w:rPr>
              <w:t>ch kulturowych, przyrodniczych lub</w:t>
            </w:r>
            <w:r w:rsidRPr="006819CD">
              <w:rPr>
                <w:rFonts w:cs="Tahoma"/>
              </w:rPr>
              <w:t xml:space="preserve"> historycznych</w:t>
            </w:r>
            <w:r>
              <w:rPr>
                <w:rFonts w:cs="Tahoma"/>
              </w:rPr>
              <w:t>.</w:t>
            </w:r>
            <w:r w:rsidRPr="006819CD">
              <w:rPr>
                <w:rFonts w:cs="Tahoma"/>
              </w:rPr>
              <w:t xml:space="preserve"> </w:t>
            </w:r>
          </w:p>
          <w:p w:rsidR="00F8692D" w:rsidRDefault="00F8692D" w:rsidP="00F8692D">
            <w:pPr>
              <w:pStyle w:val="Akapitzlist"/>
              <w:ind w:left="142"/>
              <w:jc w:val="both"/>
              <w:rPr>
                <w:rFonts w:cs="Tahoma"/>
                <w:i/>
              </w:rPr>
            </w:pPr>
            <w:r w:rsidRPr="006819CD">
              <w:rPr>
                <w:rFonts w:cs="Tahoma"/>
                <w:i/>
              </w:rPr>
              <w:t>W ramach kryterium oceniane będzie oparcie opera</w:t>
            </w:r>
            <w:r>
              <w:rPr>
                <w:rFonts w:cs="Tahoma"/>
                <w:i/>
              </w:rPr>
              <w:t xml:space="preserve">cji  na lokalnych </w:t>
            </w:r>
            <w:r w:rsidRPr="006819CD">
              <w:rPr>
                <w:rFonts w:cs="Tahoma"/>
                <w:i/>
              </w:rPr>
              <w:t>zasobach kulturowych, przyrodniczych i historycznych</w:t>
            </w:r>
            <w:r>
              <w:rPr>
                <w:rFonts w:cs="Tahoma"/>
                <w:i/>
              </w:rPr>
              <w:t xml:space="preserve"> (3 obszary zasobów)</w:t>
            </w:r>
            <w:r w:rsidRPr="006819CD">
              <w:rPr>
                <w:rFonts w:cs="Tahoma"/>
                <w:i/>
              </w:rPr>
              <w:t>, opisany</w:t>
            </w:r>
            <w:r>
              <w:rPr>
                <w:rFonts w:cs="Tahoma"/>
                <w:i/>
              </w:rPr>
              <w:t>ch w Lokalnej Strategii Rozwoju lub dostępnych opracowaniach.</w:t>
            </w:r>
            <w:r w:rsidRPr="006819CD">
              <w:rPr>
                <w:rFonts w:cs="Tahoma"/>
                <w:i/>
              </w:rPr>
              <w:t xml:space="preserve">  </w:t>
            </w:r>
          </w:p>
          <w:p w:rsidR="00F8692D" w:rsidRPr="00897218" w:rsidRDefault="00F8692D" w:rsidP="00897218">
            <w:pPr>
              <w:pStyle w:val="Akapitzlist"/>
              <w:ind w:left="142"/>
              <w:jc w:val="both"/>
              <w:rPr>
                <w:rFonts w:cs="Tahoma"/>
                <w:i/>
                <w:color w:val="FF0000"/>
              </w:rPr>
            </w:pPr>
            <w:r w:rsidRPr="006819CD">
              <w:rPr>
                <w:rFonts w:cs="Tahoma"/>
                <w:i/>
              </w:rPr>
              <w:lastRenderedPageBreak/>
              <w:t>Kryterium weryfikowane będzie na podstawie za</w:t>
            </w:r>
            <w:r>
              <w:rPr>
                <w:rFonts w:cs="Tahoma"/>
                <w:i/>
              </w:rPr>
              <w:t>pisów w dokumentach aplikacyjnych</w:t>
            </w:r>
            <w:r w:rsidRPr="006819CD">
              <w:rPr>
                <w:rFonts w:cs="Tahoma"/>
                <w:i/>
              </w:rPr>
              <w:t>, popartych załączonymi dokumentami (np. źródła pisemne, literatura, dokumentacja zdjęciowa odnośniki do stron www</w:t>
            </w:r>
            <w:r>
              <w:rPr>
                <w:rFonts w:cs="Tahoma"/>
                <w:i/>
              </w:rPr>
              <w:t xml:space="preserve"> </w:t>
            </w:r>
            <w:proofErr w:type="spellStart"/>
            <w:r>
              <w:rPr>
                <w:rFonts w:cs="Tahoma"/>
                <w:i/>
              </w:rPr>
              <w:t>itp</w:t>
            </w:r>
            <w:proofErr w:type="spellEnd"/>
            <w:r>
              <w:rPr>
                <w:rFonts w:cs="Tahoma"/>
                <w:i/>
              </w:rPr>
              <w:t>…</w:t>
            </w:r>
            <w:r w:rsidRPr="006819CD">
              <w:rPr>
                <w:rFonts w:cs="Tahoma"/>
                <w:i/>
              </w:rPr>
              <w:t xml:space="preserve">). </w:t>
            </w:r>
            <w:r>
              <w:rPr>
                <w:rFonts w:cs="Tahoma"/>
                <w:i/>
                <w:color w:val="FF0000"/>
              </w:rPr>
              <w:t xml:space="preserve">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w:t>
            </w:r>
            <w:r w:rsidRPr="00332607">
              <w:rPr>
                <w:rFonts w:cs="Tahoma"/>
                <w:i/>
                <w:color w:val="FF0000"/>
              </w:rPr>
              <w:t>Uzasadnienie zgodności operacji z Lokalnymi Kryteriami Wyboru operacji</w:t>
            </w:r>
            <w:r>
              <w:rPr>
                <w:rFonts w:cs="Tahoma"/>
                <w:i/>
                <w:color w:val="FF0000"/>
              </w:rPr>
              <w:t xml:space="preserve"> czy „</w:t>
            </w:r>
            <w:r w:rsidRPr="00332607">
              <w:rPr>
                <w:rFonts w:cs="Tahoma"/>
                <w:i/>
                <w:color w:val="FF0000"/>
              </w:rPr>
              <w:t>Analiza innowacyjnego charakteru operacji</w:t>
            </w:r>
            <w:r>
              <w:rPr>
                <w:rFonts w:cs="Tahoma"/>
                <w:i/>
                <w:color w:val="FF0000"/>
              </w:rPr>
              <w:t>” oraz opisy w nich zawarte nie stanowią załączników dokumentujących spełnienia kryterium nr 2.</w:t>
            </w:r>
          </w:p>
        </w:tc>
        <w:tc>
          <w:tcPr>
            <w:tcW w:w="994" w:type="pct"/>
            <w:shd w:val="clear" w:color="auto" w:fill="auto"/>
          </w:tcPr>
          <w:p w:rsidR="00F8692D" w:rsidRPr="006819CD" w:rsidRDefault="00F8692D" w:rsidP="00F8692D">
            <w:pPr>
              <w:snapToGrid w:val="0"/>
              <w:spacing w:beforeLines="40" w:before="96" w:afterLines="40" w:after="96"/>
              <w:rPr>
                <w:rFonts w:asciiTheme="minorHAnsi" w:hAnsiTheme="minorHAnsi" w:cs="Tahoma"/>
                <w:sz w:val="22"/>
                <w:szCs w:val="22"/>
                <w:lang w:eastAsia="ar-SA"/>
              </w:rPr>
            </w:pPr>
            <w:r w:rsidRPr="006819CD">
              <w:rPr>
                <w:rFonts w:asciiTheme="minorHAnsi" w:hAnsiTheme="minorHAnsi"/>
                <w:sz w:val="22"/>
                <w:szCs w:val="22"/>
              </w:rPr>
              <w:lastRenderedPageBreak/>
              <w:t xml:space="preserve"> </w:t>
            </w:r>
            <w:r>
              <w:rPr>
                <w:rFonts w:asciiTheme="minorHAnsi" w:hAnsiTheme="minorHAnsi"/>
                <w:sz w:val="22"/>
                <w:szCs w:val="22"/>
              </w:rPr>
              <w:t>1</w:t>
            </w:r>
            <w:r>
              <w:rPr>
                <w:rFonts w:asciiTheme="minorHAnsi" w:hAnsiTheme="minorHAnsi" w:cs="Tahoma"/>
                <w:sz w:val="22"/>
                <w:szCs w:val="22"/>
                <w:lang w:eastAsia="ar-SA"/>
              </w:rPr>
              <w:t>5</w:t>
            </w:r>
            <w:r w:rsidRPr="006819CD">
              <w:rPr>
                <w:rFonts w:asciiTheme="minorHAnsi" w:hAnsiTheme="minorHAnsi" w:cs="Tahoma"/>
                <w:sz w:val="22"/>
                <w:szCs w:val="22"/>
                <w:lang w:eastAsia="ar-SA"/>
              </w:rPr>
              <w:t xml:space="preserve"> – </w:t>
            </w:r>
            <w:r>
              <w:rPr>
                <w:rFonts w:asciiTheme="minorHAnsi" w:hAnsiTheme="minorHAnsi" w:cs="Tahoma"/>
                <w:sz w:val="22"/>
                <w:szCs w:val="22"/>
                <w:lang w:eastAsia="ar-SA"/>
              </w:rPr>
              <w:t>o</w:t>
            </w:r>
            <w:r w:rsidRPr="006819CD">
              <w:rPr>
                <w:rFonts w:asciiTheme="minorHAnsi" w:hAnsiTheme="minorHAnsi"/>
                <w:sz w:val="22"/>
                <w:szCs w:val="22"/>
              </w:rPr>
              <w:t xml:space="preserve">peracja opiera się na </w:t>
            </w:r>
            <w:r>
              <w:rPr>
                <w:rFonts w:asciiTheme="minorHAnsi" w:hAnsiTheme="minorHAnsi"/>
                <w:sz w:val="22"/>
                <w:szCs w:val="22"/>
              </w:rPr>
              <w:t>3 obszarach zasobów</w:t>
            </w:r>
          </w:p>
          <w:p w:rsidR="00F8692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10</w:t>
            </w:r>
            <w:r w:rsidRPr="006819CD">
              <w:rPr>
                <w:rFonts w:asciiTheme="minorHAnsi" w:hAnsiTheme="minorHAnsi" w:cs="Tahoma"/>
                <w:sz w:val="22"/>
                <w:szCs w:val="22"/>
                <w:lang w:eastAsia="ar-SA"/>
              </w:rPr>
              <w:t xml:space="preserve"> –</w:t>
            </w:r>
            <w:r>
              <w:t xml:space="preserve"> </w:t>
            </w:r>
            <w:r>
              <w:rPr>
                <w:rFonts w:asciiTheme="minorHAnsi" w:hAnsiTheme="minorHAnsi" w:cs="Tahoma"/>
                <w:sz w:val="22"/>
                <w:szCs w:val="22"/>
                <w:lang w:eastAsia="ar-SA"/>
              </w:rPr>
              <w:t>operacja opiera się na 2</w:t>
            </w:r>
            <w:r w:rsidRPr="00542333">
              <w:rPr>
                <w:rFonts w:asciiTheme="minorHAnsi" w:hAnsiTheme="minorHAnsi" w:cs="Tahoma"/>
                <w:sz w:val="22"/>
                <w:szCs w:val="22"/>
                <w:lang w:eastAsia="ar-SA"/>
              </w:rPr>
              <w:t xml:space="preserve"> obszarach zasobów</w:t>
            </w:r>
          </w:p>
          <w:p w:rsidR="00F8692D" w:rsidRPr="006819CD" w:rsidRDefault="00F8692D" w:rsidP="00F8692D">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5</w:t>
            </w:r>
            <w:r w:rsidRPr="006819CD">
              <w:rPr>
                <w:rFonts w:asciiTheme="minorHAnsi" w:hAnsiTheme="minorHAnsi" w:cs="Tahoma"/>
                <w:sz w:val="22"/>
                <w:szCs w:val="22"/>
                <w:lang w:eastAsia="ar-SA"/>
              </w:rPr>
              <w:t xml:space="preserve"> –</w:t>
            </w:r>
            <w:r w:rsidRPr="006819CD">
              <w:rPr>
                <w:rFonts w:asciiTheme="minorHAnsi" w:hAnsiTheme="minorHAnsi"/>
                <w:sz w:val="22"/>
                <w:szCs w:val="22"/>
              </w:rPr>
              <w:t xml:space="preserve"> </w:t>
            </w:r>
            <w:r w:rsidRPr="00542333">
              <w:rPr>
                <w:rFonts w:asciiTheme="minorHAnsi" w:hAnsiTheme="minorHAnsi"/>
                <w:sz w:val="22"/>
                <w:szCs w:val="22"/>
              </w:rPr>
              <w:t>operacja opiera s</w:t>
            </w:r>
            <w:r>
              <w:rPr>
                <w:rFonts w:asciiTheme="minorHAnsi" w:hAnsiTheme="minorHAnsi"/>
                <w:sz w:val="22"/>
                <w:szCs w:val="22"/>
              </w:rPr>
              <w:t xml:space="preserve">ię na 1 </w:t>
            </w:r>
            <w:r>
              <w:rPr>
                <w:rFonts w:asciiTheme="minorHAnsi" w:hAnsiTheme="minorHAnsi"/>
                <w:sz w:val="22"/>
                <w:szCs w:val="22"/>
              </w:rPr>
              <w:lastRenderedPageBreak/>
              <w:t>obszarze</w:t>
            </w:r>
            <w:r w:rsidRPr="00542333">
              <w:rPr>
                <w:rFonts w:asciiTheme="minorHAnsi" w:hAnsiTheme="minorHAnsi"/>
                <w:sz w:val="22"/>
                <w:szCs w:val="22"/>
              </w:rPr>
              <w:t xml:space="preserve"> zasobów</w:t>
            </w:r>
          </w:p>
          <w:p w:rsidR="00F8692D" w:rsidRPr="006819CD" w:rsidRDefault="00F8692D" w:rsidP="00F8692D">
            <w:pPr>
              <w:snapToGrid w:val="0"/>
              <w:spacing w:beforeLines="40" w:before="96" w:afterLines="40" w:after="96"/>
              <w:rPr>
                <w:rFonts w:asciiTheme="minorHAnsi" w:hAnsiTheme="minorHAnsi" w:cs="Tahoma"/>
                <w:sz w:val="22"/>
                <w:szCs w:val="22"/>
                <w:lang w:eastAsia="ar-SA"/>
              </w:rPr>
            </w:pPr>
            <w:r w:rsidRPr="006819CD">
              <w:rPr>
                <w:rFonts w:asciiTheme="minorHAnsi" w:hAnsiTheme="minorHAnsi" w:cs="Tahoma"/>
                <w:sz w:val="22"/>
                <w:szCs w:val="22"/>
                <w:lang w:eastAsia="ar-SA"/>
              </w:rPr>
              <w:t xml:space="preserve">0 - </w:t>
            </w:r>
            <w:r>
              <w:rPr>
                <w:rFonts w:asciiTheme="minorHAnsi" w:hAnsiTheme="minorHAnsi"/>
                <w:sz w:val="22"/>
                <w:szCs w:val="22"/>
              </w:rPr>
              <w:t>o</w:t>
            </w:r>
            <w:r w:rsidRPr="006819CD">
              <w:rPr>
                <w:rFonts w:asciiTheme="minorHAnsi" w:hAnsiTheme="minorHAnsi"/>
                <w:sz w:val="22"/>
                <w:szCs w:val="22"/>
              </w:rPr>
              <w:t xml:space="preserve">peracja nie opiera się na  </w:t>
            </w:r>
            <w:r>
              <w:rPr>
                <w:rFonts w:asciiTheme="minorHAnsi" w:hAnsiTheme="minorHAnsi"/>
                <w:sz w:val="22"/>
                <w:szCs w:val="22"/>
              </w:rPr>
              <w:t>żadnym obszarze zasobów</w:t>
            </w:r>
          </w:p>
        </w:tc>
      </w:tr>
      <w:tr w:rsidR="00BE6D67" w:rsidRPr="006819CD" w:rsidTr="00F8692D">
        <w:trPr>
          <w:jc w:val="center"/>
        </w:trPr>
        <w:tc>
          <w:tcPr>
            <w:tcW w:w="228" w:type="pct"/>
            <w:shd w:val="clear" w:color="auto" w:fill="auto"/>
            <w:vAlign w:val="center"/>
          </w:tcPr>
          <w:p w:rsidR="00BE6D67" w:rsidRDefault="00BE6D67" w:rsidP="00BE6D67">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3.</w:t>
            </w:r>
          </w:p>
        </w:tc>
        <w:tc>
          <w:tcPr>
            <w:tcW w:w="690" w:type="pct"/>
            <w:shd w:val="clear" w:color="auto" w:fill="auto"/>
          </w:tcPr>
          <w:p w:rsidR="00BE6D67" w:rsidRPr="008C748B" w:rsidRDefault="00BE6D67" w:rsidP="00BE6D67">
            <w:pPr>
              <w:snapToGrid w:val="0"/>
              <w:spacing w:after="0"/>
              <w:rPr>
                <w:rFonts w:asciiTheme="minorHAnsi" w:hAnsiTheme="minorHAnsi"/>
                <w:b/>
                <w:sz w:val="22"/>
                <w:szCs w:val="22"/>
              </w:rPr>
            </w:pPr>
          </w:p>
          <w:p w:rsidR="00BE6D67" w:rsidRPr="008C748B" w:rsidRDefault="00BE6D67" w:rsidP="00BE6D67">
            <w:pPr>
              <w:snapToGrid w:val="0"/>
              <w:spacing w:after="0"/>
              <w:rPr>
                <w:rFonts w:asciiTheme="minorHAnsi" w:hAnsiTheme="minorHAnsi"/>
                <w:b/>
                <w:sz w:val="22"/>
                <w:szCs w:val="22"/>
              </w:rPr>
            </w:pPr>
          </w:p>
          <w:p w:rsidR="00BE6D67" w:rsidRPr="008C748B" w:rsidRDefault="00BE6D67" w:rsidP="00BE6D67">
            <w:pPr>
              <w:snapToGrid w:val="0"/>
              <w:spacing w:after="0"/>
              <w:rPr>
                <w:rFonts w:asciiTheme="minorHAnsi" w:hAnsiTheme="minorHAnsi"/>
                <w:b/>
                <w:sz w:val="22"/>
                <w:szCs w:val="22"/>
              </w:rPr>
            </w:pPr>
          </w:p>
          <w:p w:rsidR="00BE6D67" w:rsidRPr="008C748B" w:rsidRDefault="00BE6D67" w:rsidP="00BE6D67">
            <w:pPr>
              <w:snapToGrid w:val="0"/>
              <w:spacing w:after="0"/>
              <w:rPr>
                <w:rFonts w:asciiTheme="minorHAnsi" w:hAnsiTheme="minorHAnsi"/>
                <w:b/>
                <w:sz w:val="22"/>
                <w:szCs w:val="22"/>
              </w:rPr>
            </w:pPr>
          </w:p>
          <w:p w:rsidR="00BE6D67" w:rsidRPr="008C748B" w:rsidRDefault="00BE6D67" w:rsidP="00BE6D67">
            <w:pPr>
              <w:snapToGrid w:val="0"/>
              <w:spacing w:after="0"/>
              <w:rPr>
                <w:rFonts w:asciiTheme="minorHAnsi" w:hAnsiTheme="minorHAnsi"/>
                <w:b/>
                <w:sz w:val="22"/>
                <w:szCs w:val="22"/>
              </w:rPr>
            </w:pPr>
          </w:p>
          <w:p w:rsidR="00BE6D67" w:rsidRPr="008C748B" w:rsidRDefault="00BE6D67" w:rsidP="00BE6D67">
            <w:pPr>
              <w:snapToGrid w:val="0"/>
              <w:spacing w:after="0"/>
              <w:rPr>
                <w:rFonts w:asciiTheme="minorHAnsi" w:hAnsiTheme="minorHAnsi"/>
                <w:b/>
                <w:sz w:val="22"/>
                <w:szCs w:val="22"/>
              </w:rPr>
            </w:pPr>
          </w:p>
          <w:p w:rsidR="00BE6D67" w:rsidRPr="008C748B" w:rsidRDefault="00BE6D67" w:rsidP="00BE6D67">
            <w:pPr>
              <w:snapToGrid w:val="0"/>
              <w:spacing w:after="0"/>
              <w:rPr>
                <w:rFonts w:asciiTheme="minorHAnsi" w:hAnsiTheme="minorHAnsi"/>
                <w:b/>
                <w:sz w:val="22"/>
                <w:szCs w:val="22"/>
              </w:rPr>
            </w:pPr>
            <w:r w:rsidRPr="008C748B">
              <w:rPr>
                <w:rFonts w:asciiTheme="minorHAnsi" w:hAnsiTheme="minorHAnsi"/>
                <w:b/>
                <w:sz w:val="22"/>
                <w:szCs w:val="22"/>
              </w:rPr>
              <w:t>Współpraca i partnerstwo</w:t>
            </w:r>
          </w:p>
        </w:tc>
        <w:tc>
          <w:tcPr>
            <w:tcW w:w="3088" w:type="pct"/>
            <w:shd w:val="clear" w:color="auto" w:fill="auto"/>
          </w:tcPr>
          <w:p w:rsidR="00BE6D67" w:rsidRPr="00B310F0" w:rsidRDefault="00BE6D67" w:rsidP="00BE6D67">
            <w:pPr>
              <w:jc w:val="both"/>
              <w:rPr>
                <w:rFonts w:asciiTheme="minorHAnsi" w:hAnsiTheme="minorHAnsi"/>
                <w:sz w:val="22"/>
                <w:szCs w:val="22"/>
              </w:rPr>
            </w:pPr>
            <w:r w:rsidRPr="00B310F0">
              <w:rPr>
                <w:rFonts w:asciiTheme="minorHAnsi" w:hAnsiTheme="minorHAnsi"/>
                <w:sz w:val="22"/>
                <w:szCs w:val="22"/>
              </w:rPr>
              <w:t xml:space="preserve">Operacja zakłada </w:t>
            </w:r>
            <w:r>
              <w:rPr>
                <w:rFonts w:asciiTheme="minorHAnsi" w:hAnsiTheme="minorHAnsi"/>
                <w:sz w:val="22"/>
                <w:szCs w:val="22"/>
              </w:rPr>
              <w:t>partnerstwo i współpracę poprzez spełnienie następujących 2 –</w:t>
            </w:r>
            <w:proofErr w:type="spellStart"/>
            <w:r>
              <w:rPr>
                <w:rFonts w:asciiTheme="minorHAnsi" w:hAnsiTheme="minorHAnsi"/>
                <w:sz w:val="22"/>
                <w:szCs w:val="22"/>
              </w:rPr>
              <w:t>ch</w:t>
            </w:r>
            <w:proofErr w:type="spellEnd"/>
            <w:r>
              <w:rPr>
                <w:rFonts w:asciiTheme="minorHAnsi" w:hAnsiTheme="minorHAnsi"/>
                <w:sz w:val="22"/>
                <w:szCs w:val="22"/>
              </w:rPr>
              <w:t xml:space="preserve"> warunków:</w:t>
            </w:r>
          </w:p>
          <w:p w:rsidR="00BE6D67" w:rsidRDefault="00BE6D67" w:rsidP="00BE6D67">
            <w:pPr>
              <w:pStyle w:val="Akapitzlist"/>
              <w:numPr>
                <w:ilvl w:val="0"/>
                <w:numId w:val="24"/>
              </w:numPr>
              <w:jc w:val="both"/>
              <w:rPr>
                <w:i/>
              </w:rPr>
            </w:pPr>
            <w:r>
              <w:rPr>
                <w:i/>
              </w:rPr>
              <w:t>Partnerstwo oznacza</w:t>
            </w:r>
            <w:r w:rsidRPr="00B310F0">
              <w:rPr>
                <w:i/>
              </w:rPr>
              <w:t xml:space="preserve"> współpracę różnorodnych partnerów</w:t>
            </w:r>
            <w:r>
              <w:rPr>
                <w:i/>
              </w:rPr>
              <w:t xml:space="preserve">, z różnych sektorów: </w:t>
            </w:r>
            <w:r>
              <w:rPr>
                <w:i/>
                <w:color w:val="FF0000"/>
              </w:rPr>
              <w:t>społecznego, publicznego i gospodarczego, co najmniej z jednym partnerem.</w:t>
            </w:r>
          </w:p>
          <w:p w:rsidR="00BE6D67" w:rsidRPr="00B310F0" w:rsidRDefault="00BE6D67" w:rsidP="00BE6D67">
            <w:pPr>
              <w:pStyle w:val="Akapitzlist"/>
              <w:numPr>
                <w:ilvl w:val="0"/>
                <w:numId w:val="24"/>
              </w:numPr>
              <w:jc w:val="both"/>
              <w:rPr>
                <w:i/>
              </w:rPr>
            </w:pPr>
            <w:r>
              <w:rPr>
                <w:i/>
              </w:rPr>
              <w:t>Współpraca oznacza</w:t>
            </w:r>
            <w:r w:rsidRPr="00B310F0">
              <w:rPr>
                <w:i/>
              </w:rPr>
              <w:t xml:space="preserve"> pra</w:t>
            </w:r>
            <w:r>
              <w:rPr>
                <w:i/>
              </w:rPr>
              <w:t xml:space="preserve">cę wolontariuszy, </w:t>
            </w:r>
            <w:r w:rsidRPr="00B310F0">
              <w:rPr>
                <w:i/>
              </w:rPr>
              <w:t xml:space="preserve">angażowanie zasobów ludzkich w realizacji zadań tj. mieszkańców, którzy posiadają umiejętności, kwalifikacje, zdolności, zasoby  itp. użyteczne w  realizacji części operacji. Intencją kryterium jest korzystanie z lokalnych zasobów ludzkich, co wpływać może na tworzenie kooperacji , nawiązywania współpracy i wspólnych inicjatyw. Lokalna społeczność to osoby z obszaru miejscowości i gminy, na którym będzie realizowana operacja lub, w uzasadnionych przypadkach, z obszaru LGD. Kryterium weryfikowane będzie na podstawie załączonych do wniosku porozumień pomiędzy partnerami (instytucje, media </w:t>
            </w:r>
            <w:proofErr w:type="spellStart"/>
            <w:r w:rsidRPr="00B310F0">
              <w:rPr>
                <w:i/>
              </w:rPr>
              <w:t>itd</w:t>
            </w:r>
            <w:proofErr w:type="spellEnd"/>
            <w:r w:rsidRPr="00B310F0">
              <w:rPr>
                <w:i/>
              </w:rPr>
              <w:t>…),  zaplanowanej w budżecie pracy wolontariuszy w ramach wkładu rzeczowego.</w:t>
            </w:r>
          </w:p>
          <w:p w:rsidR="00BE6D67" w:rsidRDefault="00BE6D67" w:rsidP="00BE6D67">
            <w:pPr>
              <w:ind w:left="0"/>
              <w:jc w:val="both"/>
              <w:rPr>
                <w:rFonts w:asciiTheme="minorHAnsi" w:hAnsiTheme="minorHAnsi" w:cs="Tahoma"/>
                <w:i/>
                <w:color w:val="FF0000"/>
                <w:sz w:val="22"/>
                <w:szCs w:val="22"/>
              </w:rPr>
            </w:pPr>
            <w:r w:rsidRPr="00E64273">
              <w:rPr>
                <w:rFonts w:asciiTheme="minorHAnsi" w:hAnsiTheme="minorHAnsi"/>
                <w:i/>
                <w:sz w:val="22"/>
                <w:szCs w:val="22"/>
              </w:rPr>
              <w:t xml:space="preserve">Kryterium wspiera budowanie lokalnego kapitału społecznego </w:t>
            </w:r>
            <w:r>
              <w:rPr>
                <w:rFonts w:asciiTheme="minorHAnsi" w:hAnsiTheme="minorHAnsi"/>
                <w:i/>
                <w:sz w:val="22"/>
                <w:szCs w:val="22"/>
              </w:rPr>
              <w:t>współpracę i partnerstwo.</w:t>
            </w:r>
            <w:r w:rsidRPr="00E64273">
              <w:rPr>
                <w:rFonts w:asciiTheme="minorHAnsi" w:hAnsiTheme="minorHAnsi"/>
                <w:i/>
                <w:sz w:val="22"/>
                <w:szCs w:val="22"/>
              </w:rPr>
              <w:t xml:space="preserve"> </w:t>
            </w:r>
            <w:r w:rsidRPr="00E64273">
              <w:rPr>
                <w:rFonts w:asciiTheme="minorHAnsi" w:hAnsiTheme="minorHAnsi" w:cs="Tahoma"/>
                <w:i/>
                <w:sz w:val="22"/>
                <w:szCs w:val="22"/>
              </w:rPr>
              <w:t>Kryterium weryfikowane będ</w:t>
            </w:r>
            <w:r>
              <w:rPr>
                <w:rFonts w:asciiTheme="minorHAnsi" w:hAnsiTheme="minorHAnsi" w:cs="Tahoma"/>
                <w:i/>
                <w:sz w:val="22"/>
                <w:szCs w:val="22"/>
              </w:rPr>
              <w:t xml:space="preserve">zie w oparciu </w:t>
            </w:r>
            <w:r w:rsidRPr="00522356">
              <w:rPr>
                <w:rFonts w:asciiTheme="minorHAnsi" w:hAnsiTheme="minorHAnsi" w:cs="Tahoma"/>
                <w:i/>
                <w:strike/>
                <w:sz w:val="22"/>
                <w:szCs w:val="22"/>
              </w:rPr>
              <w:t>o KRS organizacji,</w:t>
            </w:r>
            <w:r>
              <w:rPr>
                <w:rFonts w:asciiTheme="minorHAnsi" w:hAnsiTheme="minorHAnsi" w:cs="Tahoma"/>
                <w:i/>
                <w:sz w:val="22"/>
                <w:szCs w:val="22"/>
              </w:rPr>
              <w:t xml:space="preserve"> zapisy w dokumentacji aplikacyjnej oraz załączników.</w:t>
            </w:r>
          </w:p>
          <w:p w:rsidR="00BE6D67" w:rsidRPr="00E64273" w:rsidRDefault="00BE6D67" w:rsidP="00BE6D67">
            <w:pPr>
              <w:pStyle w:val="Akapitzlist"/>
              <w:ind w:left="2"/>
              <w:jc w:val="both"/>
              <w:rPr>
                <w:rFonts w:cs="Tahoma"/>
                <w:i/>
              </w:rPr>
            </w:pPr>
            <w:r w:rsidRPr="00E64273">
              <w:rPr>
                <w:rFonts w:cs="Tahoma"/>
                <w:u w:val="single"/>
              </w:rPr>
              <w:t>Kry</w:t>
            </w:r>
            <w:r>
              <w:rPr>
                <w:rFonts w:cs="Tahoma"/>
                <w:u w:val="single"/>
              </w:rPr>
              <w:t xml:space="preserve">terium odnosi się </w:t>
            </w:r>
            <w:r w:rsidRPr="00E64273">
              <w:rPr>
                <w:rFonts w:cs="Tahoma"/>
                <w:u w:val="single"/>
              </w:rPr>
              <w:t xml:space="preserve">do </w:t>
            </w:r>
            <w:r>
              <w:rPr>
                <w:rFonts w:cs="Tahoma"/>
                <w:u w:val="single"/>
              </w:rPr>
              <w:t xml:space="preserve">wszystkich </w:t>
            </w:r>
            <w:r w:rsidRPr="00E64273">
              <w:rPr>
                <w:rFonts w:cs="Tahoma"/>
                <w:u w:val="single"/>
              </w:rPr>
              <w:t>operacji.</w:t>
            </w:r>
          </w:p>
        </w:tc>
        <w:tc>
          <w:tcPr>
            <w:tcW w:w="994" w:type="pct"/>
            <w:shd w:val="clear" w:color="auto" w:fill="auto"/>
          </w:tcPr>
          <w:p w:rsidR="00BE6D67" w:rsidRDefault="00BE6D67" w:rsidP="00BE6D6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10</w:t>
            </w:r>
            <w:r w:rsidRPr="008C4AC7">
              <w:rPr>
                <w:rFonts w:asciiTheme="minorHAnsi" w:hAnsiTheme="minorHAnsi" w:cs="Tahoma"/>
                <w:sz w:val="22"/>
                <w:szCs w:val="22"/>
                <w:lang w:eastAsia="ar-SA"/>
              </w:rPr>
              <w:t xml:space="preserve"> – </w:t>
            </w:r>
            <w:r>
              <w:rPr>
                <w:rFonts w:asciiTheme="minorHAnsi" w:hAnsiTheme="minorHAnsi" w:cs="Tahoma"/>
                <w:sz w:val="22"/>
                <w:szCs w:val="22"/>
                <w:lang w:eastAsia="ar-SA"/>
              </w:rPr>
              <w:t>operacja spełnia 2 warunki</w:t>
            </w:r>
          </w:p>
          <w:p w:rsidR="00BE6D67" w:rsidRDefault="00BE6D67" w:rsidP="00BE6D6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5 - operacja spełnia 1 warunek</w:t>
            </w:r>
          </w:p>
          <w:p w:rsidR="00BE6D67" w:rsidRPr="008C4AC7" w:rsidRDefault="00BE6D67" w:rsidP="00BE6D67">
            <w:pPr>
              <w:snapToGrid w:val="0"/>
              <w:spacing w:beforeLines="40" w:before="96" w:afterLines="40" w:after="96"/>
              <w:ind w:left="0"/>
              <w:rPr>
                <w:rFonts w:asciiTheme="minorHAnsi" w:hAnsiTheme="minorHAnsi" w:cs="Tahoma"/>
                <w:sz w:val="22"/>
                <w:szCs w:val="22"/>
                <w:lang w:eastAsia="ar-SA"/>
              </w:rPr>
            </w:pPr>
            <w:r w:rsidRPr="008C4AC7">
              <w:rPr>
                <w:rFonts w:asciiTheme="minorHAnsi" w:hAnsiTheme="minorHAnsi" w:cs="Tahoma"/>
                <w:sz w:val="22"/>
                <w:szCs w:val="22"/>
                <w:lang w:eastAsia="ar-SA"/>
              </w:rPr>
              <w:t xml:space="preserve">0 – </w:t>
            </w:r>
            <w:r w:rsidRPr="00833571">
              <w:rPr>
                <w:rFonts w:asciiTheme="minorHAnsi" w:hAnsiTheme="minorHAnsi" w:cs="Tahoma"/>
                <w:sz w:val="22"/>
                <w:szCs w:val="22"/>
                <w:lang w:eastAsia="ar-SA"/>
              </w:rPr>
              <w:t xml:space="preserve">operacja </w:t>
            </w:r>
            <w:r>
              <w:rPr>
                <w:rFonts w:asciiTheme="minorHAnsi" w:hAnsiTheme="minorHAnsi" w:cs="Tahoma"/>
                <w:sz w:val="22"/>
                <w:szCs w:val="22"/>
                <w:lang w:eastAsia="ar-SA"/>
              </w:rPr>
              <w:t>nie spełnia żadnego warunku</w:t>
            </w:r>
          </w:p>
        </w:tc>
      </w:tr>
      <w:tr w:rsidR="00BE6D67" w:rsidRPr="006819CD" w:rsidTr="00F8692D">
        <w:trPr>
          <w:jc w:val="center"/>
        </w:trPr>
        <w:tc>
          <w:tcPr>
            <w:tcW w:w="228" w:type="pct"/>
            <w:shd w:val="clear" w:color="auto" w:fill="auto"/>
            <w:vAlign w:val="center"/>
          </w:tcPr>
          <w:p w:rsidR="00BE6D67" w:rsidRDefault="00BE6D67" w:rsidP="00BE6D67">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4.</w:t>
            </w:r>
          </w:p>
        </w:tc>
        <w:tc>
          <w:tcPr>
            <w:tcW w:w="690" w:type="pct"/>
            <w:shd w:val="clear" w:color="auto" w:fill="auto"/>
            <w:vAlign w:val="center"/>
          </w:tcPr>
          <w:p w:rsidR="00BE6D67" w:rsidRPr="002C6CBE" w:rsidRDefault="00BE6D67" w:rsidP="00BE6D67">
            <w:pPr>
              <w:snapToGrid w:val="0"/>
              <w:spacing w:beforeLines="40" w:before="96" w:afterLines="40" w:after="96"/>
              <w:rPr>
                <w:rFonts w:asciiTheme="minorHAnsi" w:hAnsiTheme="minorHAnsi" w:cs="Tahoma"/>
                <w:b/>
                <w:sz w:val="22"/>
                <w:szCs w:val="22"/>
                <w:lang w:eastAsia="ar-SA"/>
              </w:rPr>
            </w:pPr>
            <w:r w:rsidRPr="002C6CBE">
              <w:rPr>
                <w:rFonts w:asciiTheme="minorHAnsi" w:hAnsiTheme="minorHAnsi" w:cs="Tahoma"/>
                <w:b/>
                <w:sz w:val="22"/>
                <w:szCs w:val="22"/>
                <w:lang w:eastAsia="ar-SA"/>
              </w:rPr>
              <w:t xml:space="preserve">Innowacyjność operacji </w:t>
            </w:r>
          </w:p>
        </w:tc>
        <w:tc>
          <w:tcPr>
            <w:tcW w:w="3088" w:type="pct"/>
            <w:shd w:val="clear" w:color="auto" w:fill="auto"/>
            <w:vAlign w:val="center"/>
          </w:tcPr>
          <w:p w:rsidR="00BE6D67" w:rsidRPr="00132752" w:rsidRDefault="00BE6D67" w:rsidP="00BE6D67">
            <w:pPr>
              <w:pStyle w:val="Akapitzlist"/>
              <w:ind w:left="0"/>
              <w:rPr>
                <w:rFonts w:cs="Tahoma"/>
              </w:rPr>
            </w:pPr>
            <w:r w:rsidRPr="00132752">
              <w:rPr>
                <w:rFonts w:cs="Tahoma"/>
              </w:rPr>
              <w:t>Operacja przewiduje zastosowanie rozwiązań</w:t>
            </w:r>
            <w:r>
              <w:rPr>
                <w:rFonts w:cs="Tahoma"/>
              </w:rPr>
              <w:t xml:space="preserve"> nowatorskich i innowacyjnych na obszarze LGD lub jego części</w:t>
            </w:r>
            <w:r w:rsidRPr="00132752">
              <w:rPr>
                <w:rFonts w:cs="Tahoma"/>
              </w:rPr>
              <w:t>.</w:t>
            </w:r>
          </w:p>
          <w:p w:rsidR="00BE6D67" w:rsidRDefault="00BE6D67" w:rsidP="00BE6D67">
            <w:pPr>
              <w:pStyle w:val="Akapitzlist"/>
              <w:numPr>
                <w:ilvl w:val="0"/>
                <w:numId w:val="10"/>
              </w:numPr>
              <w:rPr>
                <w:i/>
              </w:rPr>
            </w:pPr>
            <w:r>
              <w:rPr>
                <w:i/>
              </w:rPr>
              <w:t>Przez</w:t>
            </w:r>
            <w:r w:rsidRPr="00132752">
              <w:rPr>
                <w:i/>
              </w:rPr>
              <w:t xml:space="preserve"> opera</w:t>
            </w:r>
            <w:r>
              <w:rPr>
                <w:i/>
              </w:rPr>
              <w:t>cje  nowatorskie rozumie się</w:t>
            </w:r>
            <w:r w:rsidRPr="00132752">
              <w:rPr>
                <w:i/>
              </w:rPr>
              <w:t xml:space="preserve">: </w:t>
            </w:r>
            <w:r>
              <w:rPr>
                <w:i/>
              </w:rPr>
              <w:t xml:space="preserve">operacje </w:t>
            </w:r>
            <w:r w:rsidRPr="00132752">
              <w:rPr>
                <w:i/>
              </w:rPr>
              <w:t xml:space="preserve">niestandardowe, o eksperymentalnym charakterze, w nietypowy sposób podchodzące do lokalnych zasobów, tradycji, przyczyniające się do pozytywnych zmian </w:t>
            </w:r>
            <w:r>
              <w:rPr>
                <w:i/>
              </w:rPr>
              <w:t xml:space="preserve">o długofalowym charakterze </w:t>
            </w:r>
            <w:r w:rsidRPr="00132752">
              <w:rPr>
                <w:i/>
              </w:rPr>
              <w:t>na obsz</w:t>
            </w:r>
            <w:r>
              <w:rPr>
                <w:i/>
              </w:rPr>
              <w:t>arze, wprowadzające nową jakość na obszarze LGD.</w:t>
            </w:r>
          </w:p>
          <w:p w:rsidR="00BE6D67" w:rsidRPr="00183DE3" w:rsidRDefault="00BE6D67" w:rsidP="00BE6D67">
            <w:pPr>
              <w:pStyle w:val="Akapitzlist"/>
              <w:numPr>
                <w:ilvl w:val="0"/>
                <w:numId w:val="10"/>
              </w:numPr>
              <w:rPr>
                <w:i/>
              </w:rPr>
            </w:pPr>
            <w:r w:rsidRPr="00132752">
              <w:rPr>
                <w:i/>
              </w:rPr>
              <w:t xml:space="preserve"> Przez innowacyjność rozumie się:  wdrożenie nowego na danym obszarze lub znacząco udoskonalonego produktu, usługi, procesu, organizacji lub nowego sposobu wykorzystania lub zmobilizowania istniejących lokalnych zasobów przyrodniczych, historycznyc</w:t>
            </w:r>
            <w:r>
              <w:rPr>
                <w:i/>
              </w:rPr>
              <w:t xml:space="preserve">h, kulturowych czy </w:t>
            </w:r>
            <w:r>
              <w:rPr>
                <w:i/>
              </w:rPr>
              <w:lastRenderedPageBreak/>
              <w:t>społecznych na obszarze LGD lub jego części.</w:t>
            </w:r>
          </w:p>
          <w:p w:rsidR="00BE6D67" w:rsidRPr="00132752" w:rsidRDefault="00BE6D67" w:rsidP="00BE6D67">
            <w:pPr>
              <w:pStyle w:val="Akapitzlist"/>
              <w:numPr>
                <w:ilvl w:val="0"/>
                <w:numId w:val="10"/>
              </w:numPr>
              <w:rPr>
                <w:rFonts w:cs="Tahoma"/>
              </w:rPr>
            </w:pPr>
            <w:r w:rsidRPr="00132752">
              <w:rPr>
                <w:i/>
              </w:rPr>
              <w:t xml:space="preserve">Innowacyjny charakter operacji może dotyczyć również obszaru ochrony środowiska czy przeciwdziałania zmianom klimatycznym , może być związany z przeciwdziałaniem ubóstwu czy </w:t>
            </w:r>
            <w:r>
              <w:rPr>
                <w:i/>
              </w:rPr>
              <w:t>z włączeniem społecznym, nowymi technologiami.</w:t>
            </w:r>
          </w:p>
          <w:p w:rsidR="00BE6D67" w:rsidRPr="00B63FBD" w:rsidRDefault="00BE6D67" w:rsidP="00BE6D67">
            <w:pPr>
              <w:ind w:left="0"/>
              <w:rPr>
                <w:rFonts w:asciiTheme="minorHAnsi" w:hAnsiTheme="minorHAnsi" w:cs="Tahoma"/>
                <w:i/>
                <w:color w:val="FF0000"/>
                <w:sz w:val="22"/>
                <w:szCs w:val="22"/>
              </w:rPr>
            </w:pPr>
            <w:r w:rsidRPr="00132752">
              <w:rPr>
                <w:rFonts w:asciiTheme="minorHAnsi" w:hAnsiTheme="minorHAnsi" w:cs="Tahoma"/>
                <w:i/>
                <w:sz w:val="22"/>
                <w:szCs w:val="22"/>
              </w:rPr>
              <w:t>Kryterium będzie weryfikow</w:t>
            </w:r>
            <w:r>
              <w:rPr>
                <w:rFonts w:asciiTheme="minorHAnsi" w:hAnsiTheme="minorHAnsi" w:cs="Tahoma"/>
                <w:i/>
                <w:sz w:val="22"/>
                <w:szCs w:val="22"/>
              </w:rPr>
              <w:t xml:space="preserve">ane na podstawie </w:t>
            </w:r>
            <w:r w:rsidRPr="00132752">
              <w:rPr>
                <w:rFonts w:asciiTheme="minorHAnsi" w:hAnsiTheme="minorHAnsi" w:cs="Tahoma"/>
                <w:i/>
                <w:sz w:val="22"/>
                <w:szCs w:val="22"/>
              </w:rPr>
              <w:t>za</w:t>
            </w:r>
            <w:r>
              <w:rPr>
                <w:rFonts w:asciiTheme="minorHAnsi" w:hAnsiTheme="minorHAnsi" w:cs="Tahoma"/>
                <w:i/>
                <w:sz w:val="22"/>
                <w:szCs w:val="22"/>
              </w:rPr>
              <w:t>pisów w dokumentach aplikacyjnych</w:t>
            </w:r>
            <w:r w:rsidRPr="00132752">
              <w:rPr>
                <w:rFonts w:asciiTheme="minorHAnsi" w:hAnsiTheme="minorHAnsi" w:cs="Tahoma"/>
                <w:i/>
                <w:sz w:val="22"/>
                <w:szCs w:val="22"/>
              </w:rPr>
              <w:t>, popar</w:t>
            </w:r>
            <w:r>
              <w:rPr>
                <w:rFonts w:asciiTheme="minorHAnsi" w:hAnsiTheme="minorHAnsi" w:cs="Tahoma"/>
                <w:i/>
                <w:sz w:val="22"/>
                <w:szCs w:val="22"/>
              </w:rPr>
              <w:t xml:space="preserve">tych załączonymi dokumentami i </w:t>
            </w:r>
            <w:r w:rsidRPr="00132752">
              <w:rPr>
                <w:rFonts w:asciiTheme="minorHAnsi" w:hAnsiTheme="minorHAnsi" w:cs="Tahoma"/>
                <w:i/>
                <w:sz w:val="22"/>
                <w:szCs w:val="22"/>
              </w:rPr>
              <w:t xml:space="preserve">materiałami poświadczającymi, że zastosowane rozwiązania mają taki charakter (np. źródła pisemne, literatura, raporty, dokumentacja zdjęciowa odnośniki do stron www </w:t>
            </w:r>
            <w:proofErr w:type="spellStart"/>
            <w:r w:rsidRPr="00132752">
              <w:rPr>
                <w:rFonts w:asciiTheme="minorHAnsi" w:hAnsiTheme="minorHAnsi" w:cs="Tahoma"/>
                <w:i/>
                <w:sz w:val="22"/>
                <w:szCs w:val="22"/>
              </w:rPr>
              <w:t>itp</w:t>
            </w:r>
            <w:proofErr w:type="spellEnd"/>
            <w:r w:rsidRPr="00132752">
              <w:rPr>
                <w:rFonts w:asciiTheme="minorHAnsi" w:hAnsiTheme="minorHAnsi" w:cs="Tahoma"/>
                <w:i/>
                <w:sz w:val="22"/>
                <w:szCs w:val="22"/>
              </w:rPr>
              <w:t>….) oraz analizy  wskazującej na innowacyjny charakter, załączonej do wniosku.</w:t>
            </w:r>
            <w:r>
              <w:t xml:space="preserve"> </w:t>
            </w:r>
            <w:r w:rsidRPr="00DC29C6">
              <w:rPr>
                <w:rFonts w:asciiTheme="minorHAnsi" w:hAnsiTheme="minorHAnsi" w:cs="Tahoma"/>
                <w:i/>
                <w:color w:val="FF0000"/>
                <w:sz w:val="22"/>
                <w:szCs w:val="22"/>
              </w:rPr>
              <w:t xml:space="preserve">Załączone dokumenty powinny być w j. polskim (w przypadku tłumaczonych publikacji należy załączyć również kopię w j. obcym), jako odrębne wydruki np. z literatury, ze stron www </w:t>
            </w:r>
            <w:proofErr w:type="spellStart"/>
            <w:r w:rsidRPr="00DC29C6">
              <w:rPr>
                <w:rFonts w:asciiTheme="minorHAnsi" w:hAnsiTheme="minorHAnsi" w:cs="Tahoma"/>
                <w:i/>
                <w:color w:val="FF0000"/>
                <w:sz w:val="22"/>
                <w:szCs w:val="22"/>
              </w:rPr>
              <w:t>itp</w:t>
            </w:r>
            <w:proofErr w:type="spellEnd"/>
            <w:r w:rsidRPr="00DC29C6">
              <w:rPr>
                <w:rFonts w:asciiTheme="minorHAnsi" w:hAnsiTheme="minorHAnsi" w:cs="Tahoma"/>
                <w:i/>
                <w:color w:val="FF0000"/>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w:t>
            </w:r>
            <w:r>
              <w:rPr>
                <w:rFonts w:asciiTheme="minorHAnsi" w:hAnsiTheme="minorHAnsi" w:cs="Tahoma"/>
                <w:i/>
                <w:color w:val="FF0000"/>
                <w:sz w:val="22"/>
                <w:szCs w:val="22"/>
              </w:rPr>
              <w:t>jących spełnienia kryterium nr 6</w:t>
            </w:r>
            <w:r w:rsidRPr="00DC29C6">
              <w:rPr>
                <w:rFonts w:asciiTheme="minorHAnsi" w:hAnsiTheme="minorHAnsi" w:cs="Tahoma"/>
                <w:i/>
                <w:color w:val="FF0000"/>
                <w:sz w:val="22"/>
                <w:szCs w:val="22"/>
              </w:rPr>
              <w:t>.</w:t>
            </w:r>
          </w:p>
        </w:tc>
        <w:tc>
          <w:tcPr>
            <w:tcW w:w="994" w:type="pct"/>
            <w:shd w:val="clear" w:color="auto" w:fill="auto"/>
          </w:tcPr>
          <w:p w:rsidR="00BE6D67" w:rsidRPr="002C6CBE" w:rsidRDefault="00BE6D67" w:rsidP="00BE6D6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lastRenderedPageBreak/>
              <w:t>10</w:t>
            </w:r>
            <w:r w:rsidRPr="002C6CBE">
              <w:rPr>
                <w:rFonts w:asciiTheme="minorHAnsi" w:hAnsiTheme="minorHAnsi" w:cs="Tahoma"/>
                <w:sz w:val="22"/>
                <w:szCs w:val="22"/>
                <w:lang w:eastAsia="ar-SA"/>
              </w:rPr>
              <w:t xml:space="preserve"> – operacja jest nowatorska</w:t>
            </w:r>
          </w:p>
          <w:p w:rsidR="00BE6D67" w:rsidRDefault="00BE6D67" w:rsidP="00BE6D6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w:t>
            </w:r>
            <w:r w:rsidRPr="002C6CBE">
              <w:rPr>
                <w:rFonts w:asciiTheme="minorHAnsi" w:hAnsiTheme="minorHAnsi" w:cs="Tahoma"/>
                <w:sz w:val="22"/>
                <w:szCs w:val="22"/>
                <w:lang w:eastAsia="ar-SA"/>
              </w:rPr>
              <w:t xml:space="preserve"> – operacja jest innowacyjna </w:t>
            </w:r>
          </w:p>
          <w:p w:rsidR="00BE6D67" w:rsidRPr="002C6CBE" w:rsidRDefault="00BE6D67" w:rsidP="00BE6D67">
            <w:pPr>
              <w:snapToGrid w:val="0"/>
              <w:spacing w:beforeLines="40" w:before="96" w:afterLines="40" w:after="96"/>
              <w:ind w:left="0"/>
              <w:rPr>
                <w:rFonts w:asciiTheme="minorHAnsi" w:hAnsiTheme="minorHAnsi" w:cs="Tahoma"/>
                <w:sz w:val="22"/>
                <w:szCs w:val="22"/>
                <w:lang w:eastAsia="ar-SA"/>
              </w:rPr>
            </w:pPr>
            <w:r w:rsidRPr="002C6CBE">
              <w:rPr>
                <w:rFonts w:asciiTheme="minorHAnsi" w:hAnsiTheme="minorHAnsi" w:cs="Tahoma"/>
                <w:sz w:val="22"/>
                <w:szCs w:val="22"/>
                <w:lang w:eastAsia="ar-SA"/>
              </w:rPr>
              <w:t>0 – operacja nie jest nowatorska, ani innowacyjna</w:t>
            </w:r>
          </w:p>
        </w:tc>
      </w:tr>
      <w:tr w:rsidR="00BE6D67" w:rsidRPr="006819CD" w:rsidTr="00F8692D">
        <w:trPr>
          <w:trHeight w:val="2099"/>
          <w:jc w:val="center"/>
        </w:trPr>
        <w:tc>
          <w:tcPr>
            <w:tcW w:w="228" w:type="pct"/>
            <w:shd w:val="clear" w:color="auto" w:fill="auto"/>
            <w:vAlign w:val="center"/>
          </w:tcPr>
          <w:p w:rsidR="00BE6D67" w:rsidRDefault="00BE6D67" w:rsidP="00BE6D67">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5.</w:t>
            </w:r>
          </w:p>
        </w:tc>
        <w:tc>
          <w:tcPr>
            <w:tcW w:w="690" w:type="pct"/>
            <w:shd w:val="clear" w:color="auto" w:fill="auto"/>
            <w:vAlign w:val="center"/>
          </w:tcPr>
          <w:p w:rsidR="00BE6D67" w:rsidRPr="002C6CBE" w:rsidRDefault="00BE6D67" w:rsidP="00BE6D67">
            <w:pPr>
              <w:snapToGrid w:val="0"/>
              <w:spacing w:beforeLines="40" w:before="96" w:afterLines="40" w:after="96"/>
              <w:rPr>
                <w:rFonts w:asciiTheme="minorHAnsi" w:hAnsiTheme="minorHAnsi" w:cs="Tahoma"/>
                <w:b/>
                <w:sz w:val="22"/>
                <w:szCs w:val="22"/>
                <w:lang w:eastAsia="ar-SA"/>
              </w:rPr>
            </w:pPr>
            <w:r w:rsidRPr="00206FDC">
              <w:rPr>
                <w:rFonts w:asciiTheme="minorHAnsi" w:hAnsiTheme="minorHAnsi" w:cs="Tahoma"/>
                <w:b/>
                <w:sz w:val="22"/>
                <w:szCs w:val="22"/>
                <w:lang w:eastAsia="ar-SA"/>
              </w:rPr>
              <w:t>Doświadczenie wnioskodawcy</w:t>
            </w:r>
          </w:p>
        </w:tc>
        <w:tc>
          <w:tcPr>
            <w:tcW w:w="3088" w:type="pct"/>
            <w:shd w:val="clear" w:color="auto" w:fill="auto"/>
            <w:vAlign w:val="center"/>
          </w:tcPr>
          <w:p w:rsidR="00BE6D67" w:rsidRDefault="00BE6D67" w:rsidP="00BE6D67">
            <w:pPr>
              <w:pStyle w:val="Akapitzlist"/>
              <w:ind w:left="0"/>
              <w:rPr>
                <w:rFonts w:cs="Tahoma"/>
              </w:rPr>
            </w:pPr>
            <w:r w:rsidRPr="00206FDC">
              <w:rPr>
                <w:rFonts w:cs="Tahoma"/>
              </w:rPr>
              <w:t>Doświadczenie wnioskodawcy</w:t>
            </w:r>
            <w:r>
              <w:rPr>
                <w:rFonts w:cs="Tahoma"/>
              </w:rPr>
              <w:t xml:space="preserve"> jest istotnym elementem w przypadku tworzenia zintegrowanego systemu informacji i zarządzania turystyką.</w:t>
            </w:r>
          </w:p>
          <w:p w:rsidR="00BE6D67" w:rsidRDefault="00BE6D67" w:rsidP="00BE6D67">
            <w:pPr>
              <w:pStyle w:val="Akapitzlist"/>
              <w:ind w:left="0"/>
              <w:rPr>
                <w:rFonts w:cs="Tahoma"/>
              </w:rPr>
            </w:pPr>
            <w:r>
              <w:rPr>
                <w:rFonts w:cs="Tahoma"/>
              </w:rPr>
              <w:t>W ramach kryterium preferowane będą wnioskodawcy posiadające doświadczenie w tym zakresie:</w:t>
            </w:r>
          </w:p>
          <w:p w:rsidR="00BE6D67" w:rsidRDefault="00BE6D67" w:rsidP="00BE6D67">
            <w:pPr>
              <w:pStyle w:val="Akapitzlist"/>
              <w:numPr>
                <w:ilvl w:val="0"/>
                <w:numId w:val="25"/>
              </w:numPr>
              <w:rPr>
                <w:rFonts w:cs="Tahoma"/>
              </w:rPr>
            </w:pPr>
            <w:r>
              <w:rPr>
                <w:rFonts w:cs="Tahoma"/>
              </w:rPr>
              <w:t>Jako duże doświadczenie uważa się udokumentowanie co najmniej 5 realizacji podobnych do przedsięwzięcia będącego przedmiotem konkursu.</w:t>
            </w:r>
          </w:p>
          <w:p w:rsidR="00BE6D67" w:rsidRDefault="00BE6D67" w:rsidP="00BE6D67">
            <w:pPr>
              <w:pStyle w:val="Akapitzlist"/>
              <w:numPr>
                <w:ilvl w:val="0"/>
                <w:numId w:val="25"/>
              </w:numPr>
              <w:rPr>
                <w:rFonts w:cs="Tahoma"/>
              </w:rPr>
            </w:pPr>
            <w:r>
              <w:rPr>
                <w:rFonts w:cs="Tahoma"/>
              </w:rPr>
              <w:t xml:space="preserve">Jako średnie doświadczenie uważa się </w:t>
            </w:r>
            <w:r w:rsidRPr="00206FDC">
              <w:rPr>
                <w:rFonts w:cs="Tahoma"/>
              </w:rPr>
              <w:t xml:space="preserve">udokumentowanie co najmniej </w:t>
            </w:r>
            <w:r>
              <w:rPr>
                <w:rFonts w:cs="Tahoma"/>
              </w:rPr>
              <w:t>3</w:t>
            </w:r>
            <w:r w:rsidRPr="00206FDC">
              <w:rPr>
                <w:rFonts w:cs="Tahoma"/>
              </w:rPr>
              <w:t xml:space="preserve"> realizacji podobnych do przedsięwzięcia będącego przedmiotem kon</w:t>
            </w:r>
            <w:r>
              <w:rPr>
                <w:rFonts w:cs="Tahoma"/>
              </w:rPr>
              <w:t>k</w:t>
            </w:r>
            <w:r w:rsidRPr="00206FDC">
              <w:rPr>
                <w:rFonts w:cs="Tahoma"/>
              </w:rPr>
              <w:t>ursu</w:t>
            </w:r>
            <w:r>
              <w:rPr>
                <w:rFonts w:cs="Tahoma"/>
              </w:rPr>
              <w:t>.</w:t>
            </w:r>
          </w:p>
          <w:p w:rsidR="00BE6D67" w:rsidRPr="00206FDC" w:rsidRDefault="00BE6D67" w:rsidP="00BE6D67">
            <w:pPr>
              <w:pStyle w:val="Akapitzlist"/>
              <w:numPr>
                <w:ilvl w:val="0"/>
                <w:numId w:val="25"/>
              </w:numPr>
              <w:rPr>
                <w:rFonts w:cs="Tahoma"/>
              </w:rPr>
            </w:pPr>
            <w:r>
              <w:rPr>
                <w:rFonts w:cs="Tahoma"/>
              </w:rPr>
              <w:t>Jako słabe</w:t>
            </w:r>
            <w:r w:rsidRPr="00206FDC">
              <w:rPr>
                <w:rFonts w:cs="Tahoma"/>
              </w:rPr>
              <w:t xml:space="preserve"> doświadczenie </w:t>
            </w:r>
            <w:r>
              <w:rPr>
                <w:rFonts w:cs="Tahoma"/>
              </w:rPr>
              <w:t xml:space="preserve">uważa się udokumentowanie </w:t>
            </w:r>
            <w:r w:rsidRPr="00206FDC">
              <w:rPr>
                <w:rFonts w:cs="Tahoma"/>
              </w:rPr>
              <w:t xml:space="preserve">mniej </w:t>
            </w:r>
            <w:r>
              <w:rPr>
                <w:rFonts w:cs="Tahoma"/>
              </w:rPr>
              <w:t xml:space="preserve">niż </w:t>
            </w:r>
            <w:r w:rsidRPr="00206FDC">
              <w:rPr>
                <w:rFonts w:cs="Tahoma"/>
              </w:rPr>
              <w:t>3 realizacji podobnych do przedsięwzięcia będącego przedmiotem konkursu.</w:t>
            </w:r>
          </w:p>
          <w:p w:rsidR="00BE6D67" w:rsidRPr="00206FDC" w:rsidRDefault="00BE6D67" w:rsidP="00BE6D67">
            <w:pPr>
              <w:pStyle w:val="Akapitzlist"/>
              <w:ind w:left="0"/>
              <w:rPr>
                <w:rFonts w:cs="Tahoma"/>
                <w:i/>
              </w:rPr>
            </w:pPr>
            <w:r w:rsidRPr="00206FDC">
              <w:rPr>
                <w:rFonts w:cs="Tahoma"/>
                <w:i/>
              </w:rPr>
              <w:t xml:space="preserve">Kryterium będzie weryfikowane na podstawie zapisów w dokumentach aplikacyjnych, popartych załączonymi dokumentami i materiałami poświadczającymi, że </w:t>
            </w:r>
            <w:r>
              <w:rPr>
                <w:rFonts w:cs="Tahoma"/>
                <w:i/>
              </w:rPr>
              <w:t>wnioskodawca spełnia to kryterium</w:t>
            </w:r>
          </w:p>
        </w:tc>
        <w:tc>
          <w:tcPr>
            <w:tcW w:w="994" w:type="pct"/>
            <w:shd w:val="clear" w:color="auto" w:fill="auto"/>
          </w:tcPr>
          <w:p w:rsidR="00BE6D67" w:rsidRDefault="00BE6D67" w:rsidP="00BE6D6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10 – wnioskodawca posiada duże doświadczenie</w:t>
            </w:r>
          </w:p>
          <w:p w:rsidR="00BE6D67" w:rsidRDefault="00BE6D67" w:rsidP="00BE6D6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5 – wnioskodawca posiada średnie doświadczenie</w:t>
            </w:r>
          </w:p>
          <w:p w:rsidR="00BE6D67" w:rsidRDefault="00BE6D67" w:rsidP="00BE6D6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0 –wnioskodawca posiada słabe doświadczenie</w:t>
            </w:r>
          </w:p>
        </w:tc>
      </w:tr>
      <w:tr w:rsidR="00BE6D67" w:rsidRPr="006819CD" w:rsidTr="00F8692D">
        <w:trPr>
          <w:jc w:val="center"/>
        </w:trPr>
        <w:tc>
          <w:tcPr>
            <w:tcW w:w="228" w:type="pct"/>
            <w:shd w:val="clear" w:color="auto" w:fill="auto"/>
            <w:vAlign w:val="center"/>
          </w:tcPr>
          <w:p w:rsidR="00BE6D67" w:rsidRDefault="00BE6D67" w:rsidP="00BE6D67">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6.</w:t>
            </w:r>
          </w:p>
        </w:tc>
        <w:tc>
          <w:tcPr>
            <w:tcW w:w="690" w:type="pct"/>
            <w:shd w:val="clear" w:color="auto" w:fill="auto"/>
            <w:vAlign w:val="center"/>
          </w:tcPr>
          <w:p w:rsidR="00BE6D67" w:rsidRPr="00041EEC" w:rsidRDefault="00BE6D67" w:rsidP="00BE6D67">
            <w:pPr>
              <w:snapToGrid w:val="0"/>
              <w:spacing w:beforeLines="40" w:before="96" w:afterLines="40" w:after="96"/>
              <w:ind w:left="0"/>
              <w:rPr>
                <w:rFonts w:asciiTheme="minorHAnsi" w:hAnsiTheme="minorHAnsi" w:cs="Tahoma"/>
                <w:b/>
                <w:sz w:val="22"/>
                <w:szCs w:val="22"/>
                <w:lang w:eastAsia="ar-SA"/>
              </w:rPr>
            </w:pPr>
            <w:r w:rsidRPr="00041EEC">
              <w:rPr>
                <w:rFonts w:asciiTheme="minorHAnsi" w:hAnsiTheme="minorHAnsi" w:cs="Tahoma"/>
                <w:b/>
                <w:sz w:val="22"/>
                <w:szCs w:val="22"/>
                <w:lang w:eastAsia="ar-SA"/>
              </w:rPr>
              <w:t>Wkład własny wnioskodawcy przekracza intensywność pomocy programu dla określonego wnioskodawcy</w:t>
            </w:r>
          </w:p>
        </w:tc>
        <w:tc>
          <w:tcPr>
            <w:tcW w:w="3088" w:type="pct"/>
            <w:shd w:val="clear" w:color="auto" w:fill="auto"/>
          </w:tcPr>
          <w:p w:rsidR="00BE6D67" w:rsidRPr="00041EEC" w:rsidRDefault="00BE6D67" w:rsidP="00BE6D67">
            <w:pPr>
              <w:snapToGrid w:val="0"/>
              <w:spacing w:beforeLines="40" w:before="96" w:afterLines="40" w:after="96"/>
              <w:rPr>
                <w:rFonts w:asciiTheme="minorHAnsi" w:hAnsiTheme="minorHAnsi" w:cs="Tahoma"/>
                <w:sz w:val="22"/>
                <w:szCs w:val="22"/>
                <w:lang w:eastAsia="ar-SA"/>
              </w:rPr>
            </w:pPr>
            <w:r w:rsidRPr="00041EEC">
              <w:rPr>
                <w:rFonts w:asciiTheme="minorHAnsi" w:hAnsiTheme="minorHAnsi" w:cs="Tahoma"/>
                <w:sz w:val="22"/>
                <w:szCs w:val="22"/>
                <w:lang w:eastAsia="ar-SA"/>
              </w:rPr>
              <w:t>Wkład własny wnioskodawcy przekracza intensywność pomocy progra</w:t>
            </w:r>
            <w:r>
              <w:rPr>
                <w:rFonts w:asciiTheme="minorHAnsi" w:hAnsiTheme="minorHAnsi" w:cs="Tahoma"/>
                <w:sz w:val="22"/>
                <w:szCs w:val="22"/>
                <w:lang w:eastAsia="ar-SA"/>
              </w:rPr>
              <w:t xml:space="preserve">mu dla określonego wnioskodawcy, w tym co najmniej 5% co najmniej wkładu finansowego i 5% wkładu rzeczowego. </w:t>
            </w:r>
          </w:p>
          <w:p w:rsidR="00BE6D67" w:rsidRPr="00041EEC" w:rsidRDefault="00BE6D67" w:rsidP="00BE6D67">
            <w:pPr>
              <w:snapToGrid w:val="0"/>
              <w:spacing w:beforeLines="40" w:before="96" w:afterLines="40" w:after="96"/>
              <w:rPr>
                <w:rFonts w:asciiTheme="minorHAnsi" w:hAnsiTheme="minorHAnsi" w:cs="Tahoma"/>
                <w:sz w:val="22"/>
                <w:szCs w:val="22"/>
                <w:lang w:eastAsia="ar-SA"/>
              </w:rPr>
            </w:pPr>
            <w:r w:rsidRPr="00041EEC">
              <w:rPr>
                <w:rFonts w:asciiTheme="minorHAnsi" w:hAnsiTheme="minorHAnsi" w:cs="Tahoma"/>
                <w:sz w:val="22"/>
                <w:szCs w:val="22"/>
                <w:lang w:eastAsia="ar-SA"/>
              </w:rPr>
              <w:t>W ramach kryterium preferowane będą operacje, w których</w:t>
            </w:r>
            <w:r w:rsidRPr="00041EEC">
              <w:t xml:space="preserve"> </w:t>
            </w:r>
            <w:r w:rsidRPr="00041EEC">
              <w:rPr>
                <w:rFonts w:asciiTheme="minorHAnsi" w:hAnsiTheme="minorHAnsi" w:cs="Tahoma"/>
                <w:sz w:val="22"/>
                <w:szCs w:val="22"/>
                <w:lang w:eastAsia="ar-SA"/>
              </w:rPr>
              <w:t>wkład własny wnioskodawcy przekracza intensywność pomocy program</w:t>
            </w:r>
            <w:r>
              <w:rPr>
                <w:rFonts w:asciiTheme="minorHAnsi" w:hAnsiTheme="minorHAnsi" w:cs="Tahoma"/>
                <w:sz w:val="22"/>
                <w:szCs w:val="22"/>
                <w:lang w:eastAsia="ar-SA"/>
              </w:rPr>
              <w:t>u dla określonego wnioskodawcy, w tym co najmniej 5% wkładu finansowego i 5% wkładu rzeczowego.</w:t>
            </w:r>
          </w:p>
          <w:p w:rsidR="00BE6D67" w:rsidRDefault="00BE6D67" w:rsidP="00BE6D67">
            <w:pPr>
              <w:pStyle w:val="Akapitzlist"/>
              <w:ind w:left="0"/>
              <w:jc w:val="both"/>
              <w:rPr>
                <w:rFonts w:cs="Tahoma"/>
                <w:i/>
              </w:rPr>
            </w:pPr>
            <w:r w:rsidRPr="00041EEC">
              <w:rPr>
                <w:rFonts w:cs="Tahoma"/>
                <w:i/>
              </w:rPr>
              <w:t>Kryterium weryfikowane  będzie  na  podstawie  zapisów w dokumentach aplik</w:t>
            </w:r>
            <w:r>
              <w:rPr>
                <w:rFonts w:cs="Tahoma"/>
                <w:i/>
              </w:rPr>
              <w:t>acyjnych, popartych załączonymi dokumentami.</w:t>
            </w:r>
          </w:p>
          <w:p w:rsidR="00BE6D67" w:rsidRPr="00041EEC" w:rsidRDefault="00BE6D67" w:rsidP="00BE6D67">
            <w:pPr>
              <w:pStyle w:val="Akapitzlist"/>
              <w:ind w:left="0"/>
              <w:jc w:val="both"/>
              <w:rPr>
                <w:rFonts w:cs="Tahoma"/>
                <w:lang w:eastAsia="ar-SA"/>
              </w:rPr>
            </w:pPr>
            <w:r w:rsidRPr="00E64273">
              <w:rPr>
                <w:rFonts w:cs="Tahoma"/>
                <w:u w:val="single"/>
              </w:rPr>
              <w:t>Kry</w:t>
            </w:r>
            <w:r>
              <w:rPr>
                <w:rFonts w:cs="Tahoma"/>
                <w:u w:val="single"/>
              </w:rPr>
              <w:t xml:space="preserve">terium odnosi się </w:t>
            </w:r>
            <w:r w:rsidRPr="00E64273">
              <w:rPr>
                <w:rFonts w:cs="Tahoma"/>
                <w:u w:val="single"/>
              </w:rPr>
              <w:t xml:space="preserve">do </w:t>
            </w:r>
            <w:r>
              <w:rPr>
                <w:rFonts w:cs="Tahoma"/>
                <w:u w:val="single"/>
              </w:rPr>
              <w:t xml:space="preserve">wszystkich </w:t>
            </w:r>
            <w:r w:rsidRPr="00E64273">
              <w:rPr>
                <w:rFonts w:cs="Tahoma"/>
                <w:u w:val="single"/>
              </w:rPr>
              <w:t>operacji.</w:t>
            </w:r>
          </w:p>
        </w:tc>
        <w:tc>
          <w:tcPr>
            <w:tcW w:w="994" w:type="pct"/>
            <w:shd w:val="clear" w:color="auto" w:fill="auto"/>
          </w:tcPr>
          <w:p w:rsidR="00BE6D67" w:rsidRPr="00041EEC" w:rsidRDefault="00BE6D67" w:rsidP="00BE6D67">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5</w:t>
            </w:r>
            <w:r w:rsidRPr="00041EEC">
              <w:rPr>
                <w:rFonts w:asciiTheme="minorHAnsi" w:hAnsiTheme="minorHAnsi" w:cs="Tahoma"/>
                <w:sz w:val="22"/>
                <w:szCs w:val="22"/>
                <w:lang w:eastAsia="ar-SA"/>
              </w:rPr>
              <w:t xml:space="preserve"> –  co najmniej 10 pkt procentowych </w:t>
            </w:r>
          </w:p>
          <w:p w:rsidR="00BE6D67" w:rsidRPr="00041EEC" w:rsidRDefault="00BE6D67" w:rsidP="00BE6D67">
            <w:pPr>
              <w:snapToGrid w:val="0"/>
              <w:spacing w:beforeLines="40" w:before="96" w:afterLines="40" w:after="96"/>
              <w:rPr>
                <w:rFonts w:asciiTheme="minorHAnsi" w:hAnsiTheme="minorHAnsi" w:cs="Tahoma"/>
                <w:sz w:val="22"/>
                <w:szCs w:val="22"/>
                <w:lang w:eastAsia="ar-SA"/>
              </w:rPr>
            </w:pPr>
            <w:r w:rsidRPr="00041EEC">
              <w:rPr>
                <w:rFonts w:asciiTheme="minorHAnsi" w:hAnsiTheme="minorHAnsi" w:cs="Tahoma"/>
                <w:sz w:val="22"/>
                <w:szCs w:val="22"/>
                <w:lang w:eastAsia="ar-SA"/>
              </w:rPr>
              <w:t>0 –  0 pkt. procentowych</w:t>
            </w:r>
            <w:r w:rsidRPr="00041EEC">
              <w:t xml:space="preserve"> </w:t>
            </w:r>
            <w:r w:rsidRPr="00041EEC">
              <w:rPr>
                <w:rFonts w:asciiTheme="minorHAnsi" w:hAnsiTheme="minorHAnsi" w:cs="Tahoma"/>
                <w:sz w:val="22"/>
                <w:szCs w:val="22"/>
                <w:lang w:eastAsia="ar-SA"/>
              </w:rPr>
              <w:t>poniżej wskazanych pułapów</w:t>
            </w:r>
          </w:p>
        </w:tc>
      </w:tr>
      <w:tr w:rsidR="00BE6D67" w:rsidRPr="006819CD" w:rsidTr="00F8692D">
        <w:trPr>
          <w:jc w:val="center"/>
        </w:trPr>
        <w:tc>
          <w:tcPr>
            <w:tcW w:w="228" w:type="pct"/>
            <w:shd w:val="clear" w:color="auto" w:fill="auto"/>
            <w:vAlign w:val="center"/>
          </w:tcPr>
          <w:p w:rsidR="00BE6D67" w:rsidRDefault="00BE6D67" w:rsidP="00BE6D67">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7.</w:t>
            </w:r>
          </w:p>
        </w:tc>
        <w:tc>
          <w:tcPr>
            <w:tcW w:w="690" w:type="pct"/>
            <w:shd w:val="clear" w:color="auto" w:fill="auto"/>
            <w:vAlign w:val="center"/>
          </w:tcPr>
          <w:p w:rsidR="00BE6D67" w:rsidRPr="008C4AC7" w:rsidRDefault="00BE6D67" w:rsidP="00BE6D67">
            <w:pPr>
              <w:snapToGrid w:val="0"/>
              <w:spacing w:beforeLines="40" w:before="96" w:afterLines="40" w:after="96"/>
              <w:rPr>
                <w:rFonts w:asciiTheme="minorHAnsi" w:hAnsiTheme="minorHAnsi" w:cs="Tahoma"/>
                <w:b/>
                <w:sz w:val="22"/>
                <w:szCs w:val="22"/>
                <w:lang w:eastAsia="ar-SA"/>
              </w:rPr>
            </w:pPr>
            <w:r w:rsidRPr="008C4AC7">
              <w:rPr>
                <w:rFonts w:asciiTheme="minorHAnsi" w:hAnsiTheme="minorHAnsi" w:cs="Tahoma"/>
                <w:b/>
                <w:sz w:val="22"/>
                <w:szCs w:val="22"/>
                <w:lang w:eastAsia="ar-SA"/>
              </w:rPr>
              <w:t xml:space="preserve">Promowanie operacji </w:t>
            </w:r>
            <w:r>
              <w:rPr>
                <w:rFonts w:asciiTheme="minorHAnsi" w:hAnsiTheme="minorHAnsi" w:cs="Tahoma"/>
                <w:b/>
                <w:sz w:val="22"/>
                <w:szCs w:val="22"/>
                <w:lang w:eastAsia="ar-SA"/>
              </w:rPr>
              <w:t>oraz konkursu grantowego LGD</w:t>
            </w:r>
          </w:p>
        </w:tc>
        <w:tc>
          <w:tcPr>
            <w:tcW w:w="3088" w:type="pct"/>
            <w:shd w:val="clear" w:color="auto" w:fill="auto"/>
            <w:vAlign w:val="center"/>
          </w:tcPr>
          <w:p w:rsidR="00BE6D67" w:rsidRDefault="00BE6D67" w:rsidP="00BE6D67">
            <w:pPr>
              <w:pStyle w:val="Akapitzlist"/>
              <w:ind w:left="0"/>
              <w:rPr>
                <w:rFonts w:cs="Tahoma"/>
              </w:rPr>
            </w:pPr>
            <w:r w:rsidRPr="008C4AC7">
              <w:rPr>
                <w:rFonts w:cs="Tahoma"/>
              </w:rPr>
              <w:t>Operacja przewi</w:t>
            </w:r>
            <w:r>
              <w:rPr>
                <w:rFonts w:cs="Tahoma"/>
              </w:rPr>
              <w:t>duje działania promujące operację:</w:t>
            </w:r>
          </w:p>
          <w:p w:rsidR="00BE6D67" w:rsidRPr="008C4AC7" w:rsidRDefault="00BE6D67" w:rsidP="00BE6D67">
            <w:pPr>
              <w:pStyle w:val="Akapitzlist"/>
              <w:ind w:left="0"/>
              <w:rPr>
                <w:rFonts w:cs="Tahoma"/>
              </w:rPr>
            </w:pPr>
            <w:r>
              <w:rPr>
                <w:rFonts w:cs="Tahoma"/>
              </w:rPr>
              <w:t>Promowanie operacji oraz konkursu grantowego oznacza 2 rodzaje działań:</w:t>
            </w:r>
          </w:p>
          <w:p w:rsidR="00BE6D67" w:rsidRPr="00A701E4" w:rsidRDefault="00BE6D67" w:rsidP="00BE6D67">
            <w:pPr>
              <w:pStyle w:val="Akapitzlist"/>
              <w:numPr>
                <w:ilvl w:val="0"/>
                <w:numId w:val="16"/>
              </w:numPr>
              <w:rPr>
                <w:i/>
                <w:strike/>
                <w:color w:val="FF0000"/>
              </w:rPr>
            </w:pPr>
            <w:r w:rsidRPr="008C4AC7">
              <w:rPr>
                <w:i/>
              </w:rPr>
              <w:t xml:space="preserve">W ramach kryterium preferowane będą operacje zakładają działania promujące </w:t>
            </w:r>
            <w:r>
              <w:rPr>
                <w:i/>
              </w:rPr>
              <w:t xml:space="preserve">projekt i jego efekty, </w:t>
            </w:r>
            <w:r w:rsidRPr="008C4AC7">
              <w:rPr>
                <w:i/>
              </w:rPr>
              <w:t xml:space="preserve"> z wykor</w:t>
            </w:r>
            <w:r>
              <w:rPr>
                <w:i/>
              </w:rPr>
              <w:t xml:space="preserve">zystaniem różnorodnych narzędzi. </w:t>
            </w:r>
            <w:r w:rsidRPr="00A701E4">
              <w:rPr>
                <w:i/>
                <w:strike/>
              </w:rPr>
              <w:t xml:space="preserve">np. strony </w:t>
            </w:r>
            <w:hyperlink r:id="rId9" w:history="1">
              <w:r w:rsidRPr="00A701E4">
                <w:rPr>
                  <w:rStyle w:val="Hipercze"/>
                  <w:i/>
                  <w:strike/>
                  <w:color w:val="auto"/>
                </w:rPr>
                <w:t>www. organizacji</w:t>
              </w:r>
            </w:hyperlink>
            <w:r w:rsidRPr="00A701E4">
              <w:rPr>
                <w:i/>
                <w:strike/>
              </w:rPr>
              <w:t xml:space="preserve">, gminy,  </w:t>
            </w:r>
            <w:proofErr w:type="spellStart"/>
            <w:r w:rsidRPr="00A701E4">
              <w:rPr>
                <w:i/>
                <w:strike/>
              </w:rPr>
              <w:t>facebook</w:t>
            </w:r>
            <w:proofErr w:type="spellEnd"/>
            <w:r w:rsidRPr="00A701E4">
              <w:rPr>
                <w:i/>
                <w:strike/>
              </w:rPr>
              <w:t xml:space="preserve">, prasa, portale czy prasa branżowa(turystyczna) itd. Różne narzędzia oznaczają </w:t>
            </w:r>
            <w:proofErr w:type="spellStart"/>
            <w:r w:rsidRPr="00A701E4">
              <w:rPr>
                <w:i/>
                <w:strike/>
              </w:rPr>
              <w:t>np</w:t>
            </w:r>
            <w:proofErr w:type="spellEnd"/>
            <w:r w:rsidRPr="00A701E4">
              <w:rPr>
                <w:i/>
                <w:strike/>
              </w:rPr>
              <w:t>: Internet i prasę drukowaną.</w:t>
            </w:r>
          </w:p>
          <w:p w:rsidR="00BE6D67" w:rsidRPr="00A701E4" w:rsidRDefault="00BE6D67" w:rsidP="00BE6D67">
            <w:pPr>
              <w:pStyle w:val="Akapitzlist"/>
              <w:rPr>
                <w:i/>
                <w:color w:val="FF0000"/>
              </w:rPr>
            </w:pPr>
            <w:r w:rsidRPr="00DC29C6">
              <w:rPr>
                <w:i/>
                <w:color w:val="FF0000"/>
              </w:rPr>
              <w:t>R</w:t>
            </w:r>
            <w:r w:rsidRPr="00A701E4">
              <w:rPr>
                <w:i/>
                <w:color w:val="FF0000"/>
              </w:rPr>
              <w:t xml:space="preserve">óżne narzędzia oznaczają </w:t>
            </w:r>
            <w:proofErr w:type="spellStart"/>
            <w:r w:rsidRPr="00A701E4">
              <w:rPr>
                <w:i/>
                <w:color w:val="FF0000"/>
              </w:rPr>
              <w:t>np</w:t>
            </w:r>
            <w:proofErr w:type="spellEnd"/>
            <w:r w:rsidRPr="00A701E4">
              <w:rPr>
                <w:i/>
                <w:color w:val="FF0000"/>
              </w:rPr>
              <w:t>: Internet (</w:t>
            </w:r>
            <w:proofErr w:type="spellStart"/>
            <w:r w:rsidRPr="00A701E4">
              <w:rPr>
                <w:i/>
                <w:color w:val="FF0000"/>
              </w:rPr>
              <w:t>np.strony</w:t>
            </w:r>
            <w:proofErr w:type="spellEnd"/>
            <w:r w:rsidRPr="00A701E4">
              <w:rPr>
                <w:i/>
                <w:color w:val="FF0000"/>
              </w:rPr>
              <w:t xml:space="preserve"> www. organizacji, gminy,  </w:t>
            </w:r>
            <w:proofErr w:type="spellStart"/>
            <w:r w:rsidRPr="00A701E4">
              <w:rPr>
                <w:i/>
                <w:color w:val="FF0000"/>
              </w:rPr>
              <w:t>facebook</w:t>
            </w:r>
            <w:proofErr w:type="spellEnd"/>
            <w:r w:rsidRPr="00A701E4">
              <w:rPr>
                <w:i/>
                <w:color w:val="FF0000"/>
              </w:rPr>
              <w:t>, prasa elektroniczna, portale), prasę drukowaną, radio, TV, materiały drukowane np. ulotki. Należy zakładać co najmniej 4 działania.</w:t>
            </w:r>
          </w:p>
          <w:p w:rsidR="00BE6D67" w:rsidRPr="00802D39" w:rsidRDefault="00BE6D67" w:rsidP="00BE6D67">
            <w:pPr>
              <w:pStyle w:val="Akapitzlist"/>
              <w:numPr>
                <w:ilvl w:val="0"/>
                <w:numId w:val="16"/>
              </w:numPr>
              <w:rPr>
                <w:i/>
              </w:rPr>
            </w:pPr>
            <w:r w:rsidRPr="008C4AC7">
              <w:rPr>
                <w:i/>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BE6D67" w:rsidRPr="000B6060" w:rsidRDefault="00BE6D67" w:rsidP="00BE6D67">
            <w:pPr>
              <w:pStyle w:val="Akapitzlist"/>
              <w:ind w:left="0"/>
              <w:rPr>
                <w:i/>
              </w:rPr>
            </w:pPr>
            <w:r w:rsidRPr="00E605AA">
              <w:rPr>
                <w:i/>
              </w:rPr>
              <w:t xml:space="preserve">Kryterium będzie weryfikowane na podstawie zapisów w dokumentach aplikacyjnych, zapisów </w:t>
            </w:r>
            <w:r>
              <w:rPr>
                <w:i/>
              </w:rPr>
              <w:t>w budżecie.</w:t>
            </w:r>
          </w:p>
        </w:tc>
        <w:tc>
          <w:tcPr>
            <w:tcW w:w="994" w:type="pct"/>
            <w:shd w:val="clear" w:color="auto" w:fill="auto"/>
          </w:tcPr>
          <w:p w:rsidR="00BE6D67" w:rsidRPr="00A701E4" w:rsidRDefault="00BE6D67" w:rsidP="00BE6D67">
            <w:pPr>
              <w:snapToGrid w:val="0"/>
              <w:spacing w:beforeLines="40" w:before="96" w:afterLines="40" w:after="96"/>
              <w:ind w:left="0"/>
              <w:rPr>
                <w:rFonts w:asciiTheme="minorHAnsi" w:hAnsiTheme="minorHAnsi" w:cs="Tahoma"/>
                <w:color w:val="FF0000"/>
                <w:sz w:val="22"/>
                <w:szCs w:val="22"/>
                <w:lang w:eastAsia="ar-SA"/>
              </w:rPr>
            </w:pPr>
            <w:r w:rsidRPr="00A701E4">
              <w:rPr>
                <w:rFonts w:asciiTheme="minorHAnsi" w:hAnsiTheme="minorHAnsi" w:cs="Tahoma"/>
                <w:color w:val="FF0000"/>
                <w:sz w:val="22"/>
                <w:szCs w:val="22"/>
                <w:lang w:eastAsia="ar-SA"/>
              </w:rPr>
              <w:t>5 - działania promujące obejmują 4 rodzaje działań promocyjnych oraz wykorzystanie systemu wizualizacji LGD</w:t>
            </w:r>
          </w:p>
          <w:p w:rsidR="00BE6D67" w:rsidRPr="008C4AC7" w:rsidRDefault="00BE6D67" w:rsidP="00BE6D6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3</w:t>
            </w:r>
            <w:r w:rsidRPr="008C4AC7">
              <w:rPr>
                <w:rFonts w:asciiTheme="minorHAnsi" w:hAnsiTheme="minorHAnsi" w:cs="Tahoma"/>
                <w:sz w:val="22"/>
                <w:szCs w:val="22"/>
                <w:lang w:eastAsia="ar-SA"/>
              </w:rPr>
              <w:t xml:space="preserve"> – </w:t>
            </w:r>
            <w:r>
              <w:rPr>
                <w:rFonts w:asciiTheme="minorHAnsi" w:hAnsiTheme="minorHAnsi" w:cs="Tahoma"/>
                <w:sz w:val="22"/>
                <w:szCs w:val="22"/>
                <w:lang w:eastAsia="ar-SA"/>
              </w:rPr>
              <w:t>działania promujące obejmują 4 rodzaje działań promocyjnych</w:t>
            </w:r>
          </w:p>
          <w:p w:rsidR="00BE6D67" w:rsidRPr="00A701E4" w:rsidRDefault="00BE6D67" w:rsidP="00BE6D67">
            <w:pPr>
              <w:snapToGrid w:val="0"/>
              <w:spacing w:beforeLines="40" w:before="96" w:afterLines="40" w:after="96"/>
              <w:ind w:left="0"/>
              <w:rPr>
                <w:rFonts w:asciiTheme="minorHAnsi" w:hAnsiTheme="minorHAnsi" w:cs="Tahoma"/>
                <w:color w:val="FF0000"/>
                <w:sz w:val="22"/>
                <w:szCs w:val="22"/>
                <w:lang w:eastAsia="ar-SA"/>
              </w:rPr>
            </w:pPr>
            <w:r>
              <w:rPr>
                <w:rFonts w:asciiTheme="minorHAnsi" w:hAnsiTheme="minorHAnsi" w:cs="Tahoma"/>
                <w:sz w:val="22"/>
                <w:szCs w:val="22"/>
                <w:lang w:eastAsia="ar-SA"/>
              </w:rPr>
              <w:t>2</w:t>
            </w:r>
            <w:r w:rsidRPr="008C4AC7">
              <w:rPr>
                <w:rFonts w:asciiTheme="minorHAnsi" w:hAnsiTheme="minorHAnsi" w:cs="Tahoma"/>
                <w:sz w:val="22"/>
                <w:szCs w:val="22"/>
                <w:lang w:eastAsia="ar-SA"/>
              </w:rPr>
              <w:t xml:space="preserve"> –</w:t>
            </w:r>
            <w:r>
              <w:rPr>
                <w:rFonts w:asciiTheme="minorHAnsi" w:hAnsiTheme="minorHAnsi" w:cs="Tahoma"/>
                <w:sz w:val="22"/>
                <w:szCs w:val="22"/>
                <w:lang w:eastAsia="ar-SA"/>
              </w:rPr>
              <w:t xml:space="preserve">działania obejmują </w:t>
            </w:r>
            <w:r w:rsidRPr="00A701E4">
              <w:rPr>
                <w:rFonts w:asciiTheme="minorHAnsi" w:hAnsiTheme="minorHAnsi" w:cs="Tahoma"/>
                <w:strike/>
                <w:sz w:val="22"/>
                <w:szCs w:val="22"/>
                <w:lang w:eastAsia="ar-SA"/>
              </w:rPr>
              <w:t>2 rodzaje działań promocyjnych</w:t>
            </w:r>
            <w:r>
              <w:rPr>
                <w:rFonts w:asciiTheme="minorHAnsi" w:hAnsiTheme="minorHAnsi" w:cs="Tahoma"/>
                <w:strike/>
                <w:sz w:val="22"/>
                <w:szCs w:val="22"/>
                <w:lang w:eastAsia="ar-SA"/>
              </w:rPr>
              <w:t xml:space="preserve"> </w:t>
            </w:r>
            <w:r>
              <w:rPr>
                <w:rFonts w:asciiTheme="minorHAnsi" w:hAnsiTheme="minorHAnsi" w:cs="Tahoma"/>
                <w:color w:val="FF0000"/>
                <w:sz w:val="22"/>
                <w:szCs w:val="22"/>
                <w:lang w:eastAsia="ar-SA"/>
              </w:rPr>
              <w:t xml:space="preserve">wykorzystanie </w:t>
            </w:r>
            <w:r w:rsidRPr="00A701E4">
              <w:rPr>
                <w:rFonts w:asciiTheme="minorHAnsi" w:hAnsiTheme="minorHAnsi" w:cs="Tahoma"/>
                <w:color w:val="FF0000"/>
                <w:sz w:val="22"/>
                <w:szCs w:val="22"/>
                <w:lang w:eastAsia="ar-SA"/>
              </w:rPr>
              <w:t>zakres</w:t>
            </w:r>
            <w:r>
              <w:rPr>
                <w:rFonts w:asciiTheme="minorHAnsi" w:hAnsiTheme="minorHAnsi" w:cs="Tahoma"/>
                <w:color w:val="FF0000"/>
                <w:sz w:val="22"/>
                <w:szCs w:val="22"/>
                <w:lang w:eastAsia="ar-SA"/>
              </w:rPr>
              <w:t>u</w:t>
            </w:r>
            <w:r w:rsidRPr="00A701E4">
              <w:rPr>
                <w:rFonts w:asciiTheme="minorHAnsi" w:hAnsiTheme="minorHAnsi" w:cs="Tahoma"/>
                <w:color w:val="FF0000"/>
                <w:sz w:val="22"/>
                <w:szCs w:val="22"/>
                <w:lang w:eastAsia="ar-SA"/>
              </w:rPr>
              <w:t xml:space="preserve"> systemu wizualizacji LGD Partnerstwo Ducha Gór</w:t>
            </w:r>
          </w:p>
          <w:p w:rsidR="00BE6D67" w:rsidRPr="008C4AC7" w:rsidRDefault="00BE6D67" w:rsidP="00BE6D67">
            <w:pPr>
              <w:snapToGrid w:val="0"/>
              <w:spacing w:beforeLines="40" w:before="96" w:afterLines="40" w:after="96"/>
              <w:ind w:left="0"/>
              <w:rPr>
                <w:rFonts w:asciiTheme="minorHAnsi" w:hAnsiTheme="minorHAnsi"/>
                <w:i/>
                <w:sz w:val="22"/>
                <w:szCs w:val="22"/>
              </w:rPr>
            </w:pPr>
            <w:r>
              <w:rPr>
                <w:rFonts w:asciiTheme="minorHAnsi" w:hAnsiTheme="minorHAnsi" w:cs="Tahoma"/>
                <w:sz w:val="22"/>
                <w:szCs w:val="22"/>
                <w:lang w:eastAsia="ar-SA"/>
              </w:rPr>
              <w:t>0 –operacja nie przewiduje żadnych działań promocyjnych</w:t>
            </w:r>
          </w:p>
          <w:p w:rsidR="00BE6D67" w:rsidRPr="008C4AC7" w:rsidRDefault="00BE6D67" w:rsidP="00BE6D67">
            <w:pPr>
              <w:snapToGrid w:val="0"/>
              <w:spacing w:beforeLines="40" w:before="96" w:afterLines="40" w:after="96"/>
              <w:ind w:left="0"/>
              <w:rPr>
                <w:rFonts w:asciiTheme="minorHAnsi" w:hAnsiTheme="minorHAnsi" w:cs="Tahoma"/>
                <w:sz w:val="22"/>
                <w:szCs w:val="22"/>
                <w:lang w:eastAsia="ar-SA"/>
              </w:rPr>
            </w:pPr>
          </w:p>
        </w:tc>
      </w:tr>
      <w:tr w:rsidR="00BE6D67" w:rsidRPr="006819CD" w:rsidTr="00F8692D">
        <w:trPr>
          <w:trHeight w:val="833"/>
          <w:jc w:val="center"/>
        </w:trPr>
        <w:tc>
          <w:tcPr>
            <w:tcW w:w="228" w:type="pct"/>
            <w:shd w:val="clear" w:color="auto" w:fill="auto"/>
            <w:vAlign w:val="center"/>
          </w:tcPr>
          <w:p w:rsidR="00BE6D67" w:rsidRDefault="00BE6D67" w:rsidP="00BE6D67">
            <w:pPr>
              <w:snapToGrid w:val="0"/>
              <w:spacing w:beforeLines="40" w:before="96" w:afterLines="40" w:after="96"/>
              <w:jc w:val="center"/>
              <w:rPr>
                <w:rFonts w:cs="Tahoma"/>
                <w:sz w:val="20"/>
                <w:szCs w:val="20"/>
                <w:lang w:eastAsia="ar-SA"/>
              </w:rPr>
            </w:pPr>
            <w:r>
              <w:rPr>
                <w:rFonts w:cs="Tahoma"/>
                <w:sz w:val="20"/>
                <w:szCs w:val="20"/>
                <w:lang w:eastAsia="ar-SA"/>
              </w:rPr>
              <w:t>8.</w:t>
            </w:r>
          </w:p>
        </w:tc>
        <w:tc>
          <w:tcPr>
            <w:tcW w:w="690" w:type="pct"/>
            <w:shd w:val="clear" w:color="auto" w:fill="auto"/>
            <w:vAlign w:val="center"/>
          </w:tcPr>
          <w:p w:rsidR="00BE6D67" w:rsidRDefault="00BE6D67" w:rsidP="00BE6D67">
            <w:pPr>
              <w:snapToGrid w:val="0"/>
              <w:spacing w:beforeLines="40" w:before="96" w:afterLines="40" w:after="96"/>
              <w:rPr>
                <w:rFonts w:asciiTheme="minorHAnsi" w:hAnsiTheme="minorHAnsi" w:cs="Tahoma"/>
                <w:b/>
                <w:sz w:val="22"/>
                <w:szCs w:val="22"/>
                <w:lang w:eastAsia="ar-SA"/>
              </w:rPr>
            </w:pPr>
            <w:r>
              <w:rPr>
                <w:rFonts w:asciiTheme="minorHAnsi" w:hAnsiTheme="minorHAnsi" w:cs="Tahoma"/>
                <w:b/>
                <w:sz w:val="22"/>
                <w:szCs w:val="22"/>
                <w:lang w:eastAsia="ar-SA"/>
              </w:rPr>
              <w:t>Stopień przyczyniania się operacji do osiągnięcia celów oraz wskaźników produktu i rezultatu</w:t>
            </w:r>
          </w:p>
        </w:tc>
        <w:tc>
          <w:tcPr>
            <w:tcW w:w="3088" w:type="pct"/>
            <w:shd w:val="clear" w:color="auto" w:fill="auto"/>
            <w:vAlign w:val="center"/>
          </w:tcPr>
          <w:p w:rsidR="00BE6D67" w:rsidRDefault="00BE6D67" w:rsidP="00BE6D67">
            <w:pPr>
              <w:ind w:left="0"/>
              <w:rPr>
                <w:rFonts w:asciiTheme="minorHAnsi" w:hAnsiTheme="minorHAnsi" w:cs="Tahoma"/>
                <w:sz w:val="22"/>
                <w:szCs w:val="22"/>
              </w:rPr>
            </w:pPr>
            <w:r w:rsidRPr="000B76CA">
              <w:rPr>
                <w:rFonts w:asciiTheme="minorHAnsi" w:hAnsiTheme="minorHAnsi" w:cs="Tahoma"/>
                <w:sz w:val="22"/>
                <w:szCs w:val="22"/>
              </w:rPr>
              <w:t>Operacja przy</w:t>
            </w:r>
            <w:r>
              <w:rPr>
                <w:rFonts w:asciiTheme="minorHAnsi" w:hAnsiTheme="minorHAnsi" w:cs="Tahoma"/>
                <w:sz w:val="22"/>
                <w:szCs w:val="22"/>
              </w:rPr>
              <w:t>czynia się do osiągnięcia celów</w:t>
            </w:r>
            <w:r>
              <w:rPr>
                <w:rFonts w:asciiTheme="minorHAnsi" w:hAnsiTheme="minorHAnsi" w:cs="Tahoma"/>
                <w:color w:val="FF0000"/>
                <w:sz w:val="22"/>
                <w:szCs w:val="22"/>
              </w:rPr>
              <w:t xml:space="preserve"> </w:t>
            </w:r>
            <w:r w:rsidRPr="000B76CA">
              <w:rPr>
                <w:rFonts w:asciiTheme="minorHAnsi" w:hAnsiTheme="minorHAnsi" w:cs="Tahoma"/>
                <w:sz w:val="22"/>
                <w:szCs w:val="22"/>
              </w:rPr>
              <w:t>oraz wskaźników produktu i rezultatu</w:t>
            </w:r>
            <w:r>
              <w:rPr>
                <w:rFonts w:asciiTheme="minorHAnsi" w:hAnsiTheme="minorHAnsi" w:cs="Tahoma"/>
                <w:sz w:val="22"/>
                <w:szCs w:val="22"/>
              </w:rPr>
              <w:t>.</w:t>
            </w:r>
          </w:p>
          <w:p w:rsidR="00BE6D67" w:rsidRPr="0035430C" w:rsidRDefault="00BE6D67" w:rsidP="00BE6D67">
            <w:pPr>
              <w:ind w:left="0"/>
              <w:rPr>
                <w:rFonts w:asciiTheme="minorHAnsi" w:hAnsiTheme="minorHAnsi" w:cs="Tahoma"/>
                <w:color w:val="FF0000"/>
                <w:sz w:val="22"/>
                <w:szCs w:val="22"/>
              </w:rPr>
            </w:pPr>
            <w:r>
              <w:rPr>
                <w:rFonts w:asciiTheme="minorHAnsi" w:hAnsiTheme="minorHAnsi" w:cs="Tahoma"/>
                <w:sz w:val="22"/>
                <w:szCs w:val="22"/>
              </w:rPr>
              <w:t>Kryterium premiuje operacje przyczyniające się do osiągnięcia celów i wpływają na osiągnięcie wskaźników produktu i rezultatu</w:t>
            </w:r>
            <w:r w:rsidRPr="0035430C">
              <w:rPr>
                <w:rFonts w:asciiTheme="minorHAnsi" w:hAnsiTheme="minorHAnsi" w:cs="Tahoma"/>
                <w:color w:val="FF0000"/>
                <w:sz w:val="22"/>
                <w:szCs w:val="22"/>
              </w:rPr>
              <w:t xml:space="preserve"> określonych w LSR LGD Partnerstwo Ducha Gór na lata 2014-2020</w:t>
            </w:r>
            <w:r>
              <w:rPr>
                <w:rFonts w:asciiTheme="minorHAnsi" w:hAnsiTheme="minorHAnsi" w:cs="Tahoma"/>
                <w:color w:val="FF0000"/>
                <w:sz w:val="22"/>
                <w:szCs w:val="22"/>
              </w:rPr>
              <w:t xml:space="preserve"> oraz</w:t>
            </w:r>
            <w:r w:rsidRPr="0035430C">
              <w:rPr>
                <w:rFonts w:asciiTheme="minorHAnsi" w:hAnsiTheme="minorHAnsi" w:cs="Tahoma"/>
                <w:color w:val="FF0000"/>
                <w:sz w:val="22"/>
                <w:szCs w:val="22"/>
              </w:rPr>
              <w:t xml:space="preserve"> określonych jako obowiązkowe w PROW 2014-2020.</w:t>
            </w:r>
          </w:p>
          <w:p w:rsidR="00BE6D67" w:rsidRPr="00095F3F" w:rsidRDefault="00BE6D67" w:rsidP="00BE6D67">
            <w:pPr>
              <w:ind w:left="0"/>
              <w:rPr>
                <w:rFonts w:asciiTheme="minorHAnsi" w:hAnsiTheme="minorHAnsi" w:cs="Tahoma"/>
                <w:color w:val="0070C0"/>
                <w:sz w:val="22"/>
                <w:szCs w:val="22"/>
              </w:rPr>
            </w:pPr>
          </w:p>
          <w:p w:rsidR="00BE6D67" w:rsidRPr="00095F3F" w:rsidRDefault="00BE6D67" w:rsidP="00BE6D67">
            <w:pPr>
              <w:ind w:left="0"/>
              <w:rPr>
                <w:rFonts w:asciiTheme="minorHAnsi" w:hAnsiTheme="minorHAnsi" w:cs="Tahoma"/>
                <w:i/>
                <w:sz w:val="22"/>
                <w:szCs w:val="22"/>
              </w:rPr>
            </w:pPr>
            <w:r w:rsidRPr="000B6060">
              <w:rPr>
                <w:rFonts w:asciiTheme="minorHAnsi" w:hAnsiTheme="minorHAnsi" w:cs="Tahoma"/>
                <w:i/>
                <w:sz w:val="22"/>
                <w:szCs w:val="22"/>
              </w:rPr>
              <w:t>Kryterium będzie weryfikowane na podstawie zapisów w dokumentach ap</w:t>
            </w:r>
            <w:r>
              <w:rPr>
                <w:rFonts w:asciiTheme="minorHAnsi" w:hAnsiTheme="minorHAnsi" w:cs="Tahoma"/>
                <w:i/>
                <w:sz w:val="22"/>
                <w:szCs w:val="22"/>
              </w:rPr>
              <w:t>likacyjnych, załącznikach, budżecie.</w:t>
            </w:r>
          </w:p>
        </w:tc>
        <w:tc>
          <w:tcPr>
            <w:tcW w:w="994" w:type="pct"/>
            <w:shd w:val="clear" w:color="auto" w:fill="auto"/>
          </w:tcPr>
          <w:p w:rsidR="00BE6D67" w:rsidRDefault="00BE6D67" w:rsidP="00BE6D67">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3 – w wysokim stopniu</w:t>
            </w:r>
          </w:p>
          <w:p w:rsidR="00BE6D67" w:rsidRDefault="00BE6D67" w:rsidP="00BE6D67">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2 – w średni m stopniu</w:t>
            </w:r>
          </w:p>
          <w:p w:rsidR="00BE6D67" w:rsidRDefault="00BE6D67" w:rsidP="00BE6D67">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1  - w minimalnym stopniu</w:t>
            </w:r>
          </w:p>
        </w:tc>
      </w:tr>
    </w:tbl>
    <w:p w:rsidR="000E68B6" w:rsidRDefault="000E68B6" w:rsidP="00CC30CC">
      <w:pPr>
        <w:pStyle w:val="Tekstpodstawowy31"/>
        <w:numPr>
          <w:ilvl w:val="0"/>
          <w:numId w:val="0"/>
        </w:numPr>
        <w:spacing w:before="40" w:after="40" w:line="240" w:lineRule="auto"/>
        <w:ind w:left="360" w:right="51"/>
        <w:rPr>
          <w:rFonts w:ascii="Tahoma" w:hAnsi="Tahoma" w:cs="Tahoma"/>
          <w:b/>
          <w:bCs w:val="0"/>
          <w:sz w:val="22"/>
          <w:szCs w:val="22"/>
        </w:rPr>
      </w:pPr>
    </w:p>
    <w:p w:rsidR="000261FA" w:rsidRDefault="000261FA" w:rsidP="00CC30CC">
      <w:pPr>
        <w:pStyle w:val="Tekstpodstawowy31"/>
        <w:numPr>
          <w:ilvl w:val="0"/>
          <w:numId w:val="0"/>
        </w:numPr>
        <w:spacing w:before="40" w:after="40" w:line="240" w:lineRule="auto"/>
        <w:ind w:left="360" w:right="51"/>
        <w:rPr>
          <w:rFonts w:ascii="Tahoma" w:hAnsi="Tahoma" w:cs="Tahoma"/>
          <w:b/>
          <w:bCs w:val="0"/>
          <w:sz w:val="22"/>
          <w:szCs w:val="22"/>
        </w:rPr>
      </w:pPr>
    </w:p>
    <w:bookmarkEnd w:id="0"/>
    <w:p w:rsidR="00B63FBD" w:rsidRDefault="00B63FBD">
      <w:pPr>
        <w:pStyle w:val="Tekstpodstawowy31"/>
        <w:numPr>
          <w:ilvl w:val="0"/>
          <w:numId w:val="0"/>
        </w:numPr>
        <w:spacing w:before="40" w:after="40" w:line="240" w:lineRule="auto"/>
        <w:ind w:left="360" w:right="51"/>
        <w:rPr>
          <w:rFonts w:ascii="Tahoma" w:hAnsi="Tahoma" w:cs="Tahoma"/>
          <w:b/>
          <w:bCs w:val="0"/>
          <w:sz w:val="22"/>
          <w:szCs w:val="22"/>
        </w:rPr>
      </w:pPr>
    </w:p>
    <w:sectPr w:rsidR="00B63FBD"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62F33"/>
    <w:multiLevelType w:val="hybridMultilevel"/>
    <w:tmpl w:val="DC22C238"/>
    <w:lvl w:ilvl="0" w:tplc="96B4E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F16906"/>
    <w:multiLevelType w:val="hybridMultilevel"/>
    <w:tmpl w:val="10F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27A95"/>
    <w:multiLevelType w:val="hybridMultilevel"/>
    <w:tmpl w:val="DAC41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AB9"/>
    <w:multiLevelType w:val="hybridMultilevel"/>
    <w:tmpl w:val="B5AADCBC"/>
    <w:lvl w:ilvl="0" w:tplc="FCD2CB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13387F86"/>
    <w:multiLevelType w:val="hybridMultilevel"/>
    <w:tmpl w:val="99421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8" w15:restartNumberingAfterBreak="0">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CC7B17"/>
    <w:multiLevelType w:val="hybridMultilevel"/>
    <w:tmpl w:val="2772A0C4"/>
    <w:lvl w:ilvl="0" w:tplc="00D8BD78">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15:restartNumberingAfterBreak="0">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14" w15:restartNumberingAfterBreak="0">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B4DEE"/>
    <w:multiLevelType w:val="hybridMultilevel"/>
    <w:tmpl w:val="663C6B08"/>
    <w:lvl w:ilvl="0" w:tplc="EE72473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D7134BD"/>
    <w:multiLevelType w:val="hybridMultilevel"/>
    <w:tmpl w:val="367CA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86653A"/>
    <w:multiLevelType w:val="hybridMultilevel"/>
    <w:tmpl w:val="A5A41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F740D8"/>
    <w:multiLevelType w:val="hybridMultilevel"/>
    <w:tmpl w:val="B9EAB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85841"/>
    <w:multiLevelType w:val="hybridMultilevel"/>
    <w:tmpl w:val="5746ABBE"/>
    <w:lvl w:ilvl="0" w:tplc="507E4160">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2" w15:restartNumberingAfterBreak="0">
    <w:nsid w:val="4EDA3BE2"/>
    <w:multiLevelType w:val="hybridMultilevel"/>
    <w:tmpl w:val="F6408D64"/>
    <w:lvl w:ilvl="0" w:tplc="74020ABA">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3" w15:restartNumberingAfterBreak="0">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26E7F2A"/>
    <w:multiLevelType w:val="hybridMultilevel"/>
    <w:tmpl w:val="571A0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AE54EC"/>
    <w:multiLevelType w:val="hybridMultilevel"/>
    <w:tmpl w:val="51B6252A"/>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0" w15:restartNumberingAfterBreak="0">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2" w15:restartNumberingAfterBreak="0">
    <w:nsid w:val="73D21603"/>
    <w:multiLevelType w:val="hybridMultilevel"/>
    <w:tmpl w:val="32B22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775A02"/>
    <w:multiLevelType w:val="hybridMultilevel"/>
    <w:tmpl w:val="97E0D94C"/>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4" w15:restartNumberingAfterBreak="0">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7B316790"/>
    <w:multiLevelType w:val="hybridMultilevel"/>
    <w:tmpl w:val="4D88D504"/>
    <w:lvl w:ilvl="0" w:tplc="EA22DCC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86AFD"/>
    <w:multiLevelType w:val="hybridMultilevel"/>
    <w:tmpl w:val="937EB608"/>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7" w15:restartNumberingAfterBreak="0">
    <w:nsid w:val="7DF901D4"/>
    <w:multiLevelType w:val="hybridMultilevel"/>
    <w:tmpl w:val="EA08BAEE"/>
    <w:lvl w:ilvl="0" w:tplc="A8566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3"/>
  </w:num>
  <w:num w:numId="3">
    <w:abstractNumId w:val="34"/>
  </w:num>
  <w:num w:numId="4">
    <w:abstractNumId w:val="5"/>
  </w:num>
  <w:num w:numId="5">
    <w:abstractNumId w:val="12"/>
  </w:num>
  <w:num w:numId="6">
    <w:abstractNumId w:val="25"/>
  </w:num>
  <w:num w:numId="7">
    <w:abstractNumId w:val="27"/>
  </w:num>
  <w:num w:numId="8">
    <w:abstractNumId w:val="1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1"/>
  </w:num>
  <w:num w:numId="12">
    <w:abstractNumId w:val="15"/>
  </w:num>
  <w:num w:numId="13">
    <w:abstractNumId w:val="28"/>
  </w:num>
  <w:num w:numId="14">
    <w:abstractNumId w:val="13"/>
  </w:num>
  <w:num w:numId="15">
    <w:abstractNumId w:val="14"/>
  </w:num>
  <w:num w:numId="16">
    <w:abstractNumId w:val="30"/>
  </w:num>
  <w:num w:numId="17">
    <w:abstractNumId w:val="7"/>
  </w:num>
  <w:num w:numId="18">
    <w:abstractNumId w:val="35"/>
  </w:num>
  <w:num w:numId="19">
    <w:abstractNumId w:val="11"/>
  </w:num>
  <w:num w:numId="20">
    <w:abstractNumId w:val="2"/>
  </w:num>
  <w:num w:numId="21">
    <w:abstractNumId w:val="10"/>
  </w:num>
  <w:num w:numId="22">
    <w:abstractNumId w:val="8"/>
  </w:num>
  <w:num w:numId="23">
    <w:abstractNumId w:val="24"/>
  </w:num>
  <w:num w:numId="24">
    <w:abstractNumId w:val="21"/>
  </w:num>
  <w:num w:numId="25">
    <w:abstractNumId w:val="37"/>
  </w:num>
  <w:num w:numId="26">
    <w:abstractNumId w:val="36"/>
  </w:num>
  <w:num w:numId="27">
    <w:abstractNumId w:val="33"/>
  </w:num>
  <w:num w:numId="28">
    <w:abstractNumId w:val="29"/>
  </w:num>
  <w:num w:numId="29">
    <w:abstractNumId w:val="17"/>
  </w:num>
  <w:num w:numId="30">
    <w:abstractNumId w:val="1"/>
  </w:num>
  <w:num w:numId="31">
    <w:abstractNumId w:val="22"/>
  </w:num>
  <w:num w:numId="32">
    <w:abstractNumId w:val="32"/>
  </w:num>
  <w:num w:numId="33">
    <w:abstractNumId w:val="6"/>
  </w:num>
  <w:num w:numId="34">
    <w:abstractNumId w:val="20"/>
  </w:num>
  <w:num w:numId="35">
    <w:abstractNumId w:val="4"/>
  </w:num>
  <w:num w:numId="36">
    <w:abstractNumId w:val="3"/>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C5"/>
    <w:rsid w:val="000022E9"/>
    <w:rsid w:val="0000277B"/>
    <w:rsid w:val="00002ACF"/>
    <w:rsid w:val="00002DC5"/>
    <w:rsid w:val="000041A5"/>
    <w:rsid w:val="000044AA"/>
    <w:rsid w:val="000059E9"/>
    <w:rsid w:val="00005A63"/>
    <w:rsid w:val="00006792"/>
    <w:rsid w:val="000077EA"/>
    <w:rsid w:val="000077EE"/>
    <w:rsid w:val="000101F8"/>
    <w:rsid w:val="00011B47"/>
    <w:rsid w:val="00012155"/>
    <w:rsid w:val="00012BFB"/>
    <w:rsid w:val="00014429"/>
    <w:rsid w:val="0001561C"/>
    <w:rsid w:val="00016FE6"/>
    <w:rsid w:val="000179B3"/>
    <w:rsid w:val="00022166"/>
    <w:rsid w:val="00022931"/>
    <w:rsid w:val="00024B41"/>
    <w:rsid w:val="000261FA"/>
    <w:rsid w:val="000270D4"/>
    <w:rsid w:val="00027676"/>
    <w:rsid w:val="0003077A"/>
    <w:rsid w:val="00031B6B"/>
    <w:rsid w:val="00032AAE"/>
    <w:rsid w:val="00036391"/>
    <w:rsid w:val="00036597"/>
    <w:rsid w:val="00036734"/>
    <w:rsid w:val="00042E19"/>
    <w:rsid w:val="000456D4"/>
    <w:rsid w:val="00046930"/>
    <w:rsid w:val="00047D6F"/>
    <w:rsid w:val="00054D23"/>
    <w:rsid w:val="00056CF5"/>
    <w:rsid w:val="000616C7"/>
    <w:rsid w:val="00062040"/>
    <w:rsid w:val="00062786"/>
    <w:rsid w:val="00064287"/>
    <w:rsid w:val="000663DA"/>
    <w:rsid w:val="00066FD9"/>
    <w:rsid w:val="00067599"/>
    <w:rsid w:val="0007142E"/>
    <w:rsid w:val="0007243E"/>
    <w:rsid w:val="00072AD5"/>
    <w:rsid w:val="00073879"/>
    <w:rsid w:val="0007464E"/>
    <w:rsid w:val="000765D2"/>
    <w:rsid w:val="00077AF2"/>
    <w:rsid w:val="00082585"/>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5F3F"/>
    <w:rsid w:val="00096069"/>
    <w:rsid w:val="000A0554"/>
    <w:rsid w:val="000A0B80"/>
    <w:rsid w:val="000A0D04"/>
    <w:rsid w:val="000A1DFC"/>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BC9"/>
    <w:rsid w:val="000E13E0"/>
    <w:rsid w:val="000E1419"/>
    <w:rsid w:val="000E59A2"/>
    <w:rsid w:val="000E68B6"/>
    <w:rsid w:val="000E6E2D"/>
    <w:rsid w:val="000F20D4"/>
    <w:rsid w:val="000F51FF"/>
    <w:rsid w:val="000F528E"/>
    <w:rsid w:val="000F7280"/>
    <w:rsid w:val="001011B6"/>
    <w:rsid w:val="0010371C"/>
    <w:rsid w:val="00103734"/>
    <w:rsid w:val="001043B0"/>
    <w:rsid w:val="00111F87"/>
    <w:rsid w:val="00112A2E"/>
    <w:rsid w:val="001131EB"/>
    <w:rsid w:val="00114D34"/>
    <w:rsid w:val="0011566F"/>
    <w:rsid w:val="001219A8"/>
    <w:rsid w:val="0012291A"/>
    <w:rsid w:val="00122B6B"/>
    <w:rsid w:val="00123357"/>
    <w:rsid w:val="0012396E"/>
    <w:rsid w:val="00123EBC"/>
    <w:rsid w:val="00124014"/>
    <w:rsid w:val="00124983"/>
    <w:rsid w:val="00124EEF"/>
    <w:rsid w:val="00130415"/>
    <w:rsid w:val="00131C3F"/>
    <w:rsid w:val="001320E5"/>
    <w:rsid w:val="00132752"/>
    <w:rsid w:val="001327F5"/>
    <w:rsid w:val="00132890"/>
    <w:rsid w:val="001329FA"/>
    <w:rsid w:val="00132F32"/>
    <w:rsid w:val="00135989"/>
    <w:rsid w:val="00136EEB"/>
    <w:rsid w:val="001379C7"/>
    <w:rsid w:val="001401B3"/>
    <w:rsid w:val="0014326E"/>
    <w:rsid w:val="001449B5"/>
    <w:rsid w:val="00144CB1"/>
    <w:rsid w:val="0014665D"/>
    <w:rsid w:val="00150A75"/>
    <w:rsid w:val="00152194"/>
    <w:rsid w:val="00152333"/>
    <w:rsid w:val="00152F57"/>
    <w:rsid w:val="0015340B"/>
    <w:rsid w:val="00153EB6"/>
    <w:rsid w:val="001567C8"/>
    <w:rsid w:val="00156C4E"/>
    <w:rsid w:val="00157F40"/>
    <w:rsid w:val="001610E8"/>
    <w:rsid w:val="001640E9"/>
    <w:rsid w:val="00165325"/>
    <w:rsid w:val="001701A2"/>
    <w:rsid w:val="001703FF"/>
    <w:rsid w:val="00172597"/>
    <w:rsid w:val="001754D0"/>
    <w:rsid w:val="001766E4"/>
    <w:rsid w:val="00180789"/>
    <w:rsid w:val="00182C54"/>
    <w:rsid w:val="0018367F"/>
    <w:rsid w:val="001836DC"/>
    <w:rsid w:val="00183CEB"/>
    <w:rsid w:val="00183DE3"/>
    <w:rsid w:val="00190D15"/>
    <w:rsid w:val="00190F9B"/>
    <w:rsid w:val="00191CC4"/>
    <w:rsid w:val="001924C4"/>
    <w:rsid w:val="001964D5"/>
    <w:rsid w:val="00197822"/>
    <w:rsid w:val="00197FF0"/>
    <w:rsid w:val="001A185B"/>
    <w:rsid w:val="001A2D06"/>
    <w:rsid w:val="001A3538"/>
    <w:rsid w:val="001A4DFE"/>
    <w:rsid w:val="001A68BE"/>
    <w:rsid w:val="001A6F92"/>
    <w:rsid w:val="001B37BC"/>
    <w:rsid w:val="001B45EF"/>
    <w:rsid w:val="001B67D3"/>
    <w:rsid w:val="001B6C33"/>
    <w:rsid w:val="001C07C5"/>
    <w:rsid w:val="001C1522"/>
    <w:rsid w:val="001C25A8"/>
    <w:rsid w:val="001C46CC"/>
    <w:rsid w:val="001C482F"/>
    <w:rsid w:val="001C5815"/>
    <w:rsid w:val="001C68F3"/>
    <w:rsid w:val="001D0EB7"/>
    <w:rsid w:val="001D1BA2"/>
    <w:rsid w:val="001D2037"/>
    <w:rsid w:val="001D20ED"/>
    <w:rsid w:val="001D282B"/>
    <w:rsid w:val="001D526B"/>
    <w:rsid w:val="001D53C7"/>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2C89"/>
    <w:rsid w:val="001F3394"/>
    <w:rsid w:val="001F355B"/>
    <w:rsid w:val="001F3728"/>
    <w:rsid w:val="001F583E"/>
    <w:rsid w:val="001F7E71"/>
    <w:rsid w:val="00200D12"/>
    <w:rsid w:val="0020117D"/>
    <w:rsid w:val="002012B9"/>
    <w:rsid w:val="00204014"/>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3F55"/>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7781"/>
    <w:rsid w:val="00290905"/>
    <w:rsid w:val="00290D3C"/>
    <w:rsid w:val="00291025"/>
    <w:rsid w:val="00291AD5"/>
    <w:rsid w:val="0029419E"/>
    <w:rsid w:val="00294B77"/>
    <w:rsid w:val="00296D7D"/>
    <w:rsid w:val="002A00F2"/>
    <w:rsid w:val="002A1B07"/>
    <w:rsid w:val="002A27C2"/>
    <w:rsid w:val="002A474D"/>
    <w:rsid w:val="002A553D"/>
    <w:rsid w:val="002B0BBA"/>
    <w:rsid w:val="002B1865"/>
    <w:rsid w:val="002B21D3"/>
    <w:rsid w:val="002B36AC"/>
    <w:rsid w:val="002B43A1"/>
    <w:rsid w:val="002B5003"/>
    <w:rsid w:val="002B50CD"/>
    <w:rsid w:val="002C004D"/>
    <w:rsid w:val="002C0434"/>
    <w:rsid w:val="002C62B6"/>
    <w:rsid w:val="002C65CC"/>
    <w:rsid w:val="002C767D"/>
    <w:rsid w:val="002D126A"/>
    <w:rsid w:val="002D149C"/>
    <w:rsid w:val="002D2ECE"/>
    <w:rsid w:val="002D3773"/>
    <w:rsid w:val="002D3897"/>
    <w:rsid w:val="002D3A2F"/>
    <w:rsid w:val="002D695B"/>
    <w:rsid w:val="002E0271"/>
    <w:rsid w:val="002E1F9D"/>
    <w:rsid w:val="002E5DDF"/>
    <w:rsid w:val="002E7603"/>
    <w:rsid w:val="002F115C"/>
    <w:rsid w:val="002F32BA"/>
    <w:rsid w:val="002F377F"/>
    <w:rsid w:val="002F3B84"/>
    <w:rsid w:val="002F41EE"/>
    <w:rsid w:val="002F53BA"/>
    <w:rsid w:val="002F61FD"/>
    <w:rsid w:val="002F7FF7"/>
    <w:rsid w:val="00300D0C"/>
    <w:rsid w:val="00300DB5"/>
    <w:rsid w:val="00301A1B"/>
    <w:rsid w:val="00301BB8"/>
    <w:rsid w:val="00303A16"/>
    <w:rsid w:val="00305F5A"/>
    <w:rsid w:val="0030672A"/>
    <w:rsid w:val="00307C11"/>
    <w:rsid w:val="0031157D"/>
    <w:rsid w:val="003131B1"/>
    <w:rsid w:val="0031376A"/>
    <w:rsid w:val="003145A0"/>
    <w:rsid w:val="00314D3C"/>
    <w:rsid w:val="00314FAD"/>
    <w:rsid w:val="003157A9"/>
    <w:rsid w:val="00315923"/>
    <w:rsid w:val="00316518"/>
    <w:rsid w:val="00316906"/>
    <w:rsid w:val="00317583"/>
    <w:rsid w:val="00321450"/>
    <w:rsid w:val="0032302F"/>
    <w:rsid w:val="00323D2B"/>
    <w:rsid w:val="003277FB"/>
    <w:rsid w:val="00332607"/>
    <w:rsid w:val="0033372B"/>
    <w:rsid w:val="003353DC"/>
    <w:rsid w:val="00337C1E"/>
    <w:rsid w:val="00341735"/>
    <w:rsid w:val="00343CF1"/>
    <w:rsid w:val="003444E9"/>
    <w:rsid w:val="00344DF4"/>
    <w:rsid w:val="00344E89"/>
    <w:rsid w:val="0034541C"/>
    <w:rsid w:val="00346B3C"/>
    <w:rsid w:val="0034778A"/>
    <w:rsid w:val="00350128"/>
    <w:rsid w:val="003516C9"/>
    <w:rsid w:val="00351B9D"/>
    <w:rsid w:val="0035430C"/>
    <w:rsid w:val="00354572"/>
    <w:rsid w:val="00355961"/>
    <w:rsid w:val="0035658D"/>
    <w:rsid w:val="00360476"/>
    <w:rsid w:val="00363715"/>
    <w:rsid w:val="00363C0D"/>
    <w:rsid w:val="003644E2"/>
    <w:rsid w:val="00364B03"/>
    <w:rsid w:val="003700C3"/>
    <w:rsid w:val="003706B7"/>
    <w:rsid w:val="00370B5D"/>
    <w:rsid w:val="003710E1"/>
    <w:rsid w:val="00373763"/>
    <w:rsid w:val="00373DB0"/>
    <w:rsid w:val="003760F0"/>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2AD5"/>
    <w:rsid w:val="003C46A6"/>
    <w:rsid w:val="003D25D6"/>
    <w:rsid w:val="003D2815"/>
    <w:rsid w:val="003D2F4F"/>
    <w:rsid w:val="003D3E34"/>
    <w:rsid w:val="003D41BE"/>
    <w:rsid w:val="003D6095"/>
    <w:rsid w:val="003E0730"/>
    <w:rsid w:val="003E0FED"/>
    <w:rsid w:val="003E14B9"/>
    <w:rsid w:val="003E31F4"/>
    <w:rsid w:val="003E4754"/>
    <w:rsid w:val="003E4B84"/>
    <w:rsid w:val="003E6D4C"/>
    <w:rsid w:val="003E792E"/>
    <w:rsid w:val="003F1900"/>
    <w:rsid w:val="003F7DE4"/>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A67"/>
    <w:rsid w:val="00415B69"/>
    <w:rsid w:val="00416E4E"/>
    <w:rsid w:val="004206E2"/>
    <w:rsid w:val="00420C3C"/>
    <w:rsid w:val="00423422"/>
    <w:rsid w:val="00424B42"/>
    <w:rsid w:val="00424E3E"/>
    <w:rsid w:val="00426458"/>
    <w:rsid w:val="004264EE"/>
    <w:rsid w:val="00427523"/>
    <w:rsid w:val="004311C8"/>
    <w:rsid w:val="004315FC"/>
    <w:rsid w:val="00432963"/>
    <w:rsid w:val="0043335E"/>
    <w:rsid w:val="00433710"/>
    <w:rsid w:val="00434ECD"/>
    <w:rsid w:val="0043548E"/>
    <w:rsid w:val="004358B0"/>
    <w:rsid w:val="00436203"/>
    <w:rsid w:val="00437FCE"/>
    <w:rsid w:val="0044113E"/>
    <w:rsid w:val="004428A1"/>
    <w:rsid w:val="00445A66"/>
    <w:rsid w:val="004461E0"/>
    <w:rsid w:val="004502BC"/>
    <w:rsid w:val="004528E9"/>
    <w:rsid w:val="00452953"/>
    <w:rsid w:val="00460CC3"/>
    <w:rsid w:val="004618DB"/>
    <w:rsid w:val="00461B3E"/>
    <w:rsid w:val="004641EB"/>
    <w:rsid w:val="00465FA5"/>
    <w:rsid w:val="004667B1"/>
    <w:rsid w:val="00470EC8"/>
    <w:rsid w:val="00475CFB"/>
    <w:rsid w:val="00477080"/>
    <w:rsid w:val="004877F8"/>
    <w:rsid w:val="0049426F"/>
    <w:rsid w:val="00494ACB"/>
    <w:rsid w:val="004973A7"/>
    <w:rsid w:val="004A0EF9"/>
    <w:rsid w:val="004A1EC6"/>
    <w:rsid w:val="004A23B1"/>
    <w:rsid w:val="004A3BFE"/>
    <w:rsid w:val="004A51F4"/>
    <w:rsid w:val="004A5A17"/>
    <w:rsid w:val="004A687A"/>
    <w:rsid w:val="004A68DF"/>
    <w:rsid w:val="004A6A6D"/>
    <w:rsid w:val="004B0B2D"/>
    <w:rsid w:val="004B23AB"/>
    <w:rsid w:val="004B4951"/>
    <w:rsid w:val="004B7881"/>
    <w:rsid w:val="004C0A89"/>
    <w:rsid w:val="004C0EDA"/>
    <w:rsid w:val="004C26CB"/>
    <w:rsid w:val="004C2A2A"/>
    <w:rsid w:val="004C497B"/>
    <w:rsid w:val="004C7692"/>
    <w:rsid w:val="004D2616"/>
    <w:rsid w:val="004D465B"/>
    <w:rsid w:val="004D4A46"/>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F82"/>
    <w:rsid w:val="00507060"/>
    <w:rsid w:val="00507A81"/>
    <w:rsid w:val="0051168E"/>
    <w:rsid w:val="0051232B"/>
    <w:rsid w:val="005127AE"/>
    <w:rsid w:val="005128DE"/>
    <w:rsid w:val="00514131"/>
    <w:rsid w:val="005156AF"/>
    <w:rsid w:val="00515E48"/>
    <w:rsid w:val="00520819"/>
    <w:rsid w:val="00522356"/>
    <w:rsid w:val="00523533"/>
    <w:rsid w:val="00526C30"/>
    <w:rsid w:val="00531E97"/>
    <w:rsid w:val="00531F86"/>
    <w:rsid w:val="00531FFE"/>
    <w:rsid w:val="00534DCA"/>
    <w:rsid w:val="0053523B"/>
    <w:rsid w:val="005375FF"/>
    <w:rsid w:val="0054763F"/>
    <w:rsid w:val="00551FAA"/>
    <w:rsid w:val="005536D6"/>
    <w:rsid w:val="00554488"/>
    <w:rsid w:val="005568B9"/>
    <w:rsid w:val="005579AF"/>
    <w:rsid w:val="0056037C"/>
    <w:rsid w:val="005617A3"/>
    <w:rsid w:val="005619C1"/>
    <w:rsid w:val="00561C87"/>
    <w:rsid w:val="00561D7D"/>
    <w:rsid w:val="005641CA"/>
    <w:rsid w:val="00564986"/>
    <w:rsid w:val="00565EE9"/>
    <w:rsid w:val="00570BDF"/>
    <w:rsid w:val="0057205F"/>
    <w:rsid w:val="00574AA3"/>
    <w:rsid w:val="005760C1"/>
    <w:rsid w:val="0057689B"/>
    <w:rsid w:val="00580C3E"/>
    <w:rsid w:val="005838C4"/>
    <w:rsid w:val="005840D2"/>
    <w:rsid w:val="00584D78"/>
    <w:rsid w:val="00585936"/>
    <w:rsid w:val="005878D1"/>
    <w:rsid w:val="0059120D"/>
    <w:rsid w:val="00591FF0"/>
    <w:rsid w:val="005964ED"/>
    <w:rsid w:val="00596DFC"/>
    <w:rsid w:val="00597033"/>
    <w:rsid w:val="005A0132"/>
    <w:rsid w:val="005A1519"/>
    <w:rsid w:val="005A2165"/>
    <w:rsid w:val="005A4594"/>
    <w:rsid w:val="005A54F6"/>
    <w:rsid w:val="005B078C"/>
    <w:rsid w:val="005B0A6D"/>
    <w:rsid w:val="005B16A1"/>
    <w:rsid w:val="005B16D7"/>
    <w:rsid w:val="005B1729"/>
    <w:rsid w:val="005B1FA1"/>
    <w:rsid w:val="005B4CD2"/>
    <w:rsid w:val="005B6A91"/>
    <w:rsid w:val="005C07FF"/>
    <w:rsid w:val="005C159A"/>
    <w:rsid w:val="005C2210"/>
    <w:rsid w:val="005C2A32"/>
    <w:rsid w:val="005C31A3"/>
    <w:rsid w:val="005C42FF"/>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F0868"/>
    <w:rsid w:val="005F1F18"/>
    <w:rsid w:val="005F22E0"/>
    <w:rsid w:val="005F30C0"/>
    <w:rsid w:val="005F4C61"/>
    <w:rsid w:val="005F4F52"/>
    <w:rsid w:val="005F506D"/>
    <w:rsid w:val="005F5CC0"/>
    <w:rsid w:val="00600731"/>
    <w:rsid w:val="006040DF"/>
    <w:rsid w:val="00605D64"/>
    <w:rsid w:val="006107B2"/>
    <w:rsid w:val="0061229F"/>
    <w:rsid w:val="00612533"/>
    <w:rsid w:val="00612AF2"/>
    <w:rsid w:val="00613D30"/>
    <w:rsid w:val="00616A96"/>
    <w:rsid w:val="00620160"/>
    <w:rsid w:val="0062210F"/>
    <w:rsid w:val="006301E8"/>
    <w:rsid w:val="0063053E"/>
    <w:rsid w:val="006320E9"/>
    <w:rsid w:val="0063317D"/>
    <w:rsid w:val="0063389D"/>
    <w:rsid w:val="00637A97"/>
    <w:rsid w:val="00637D5F"/>
    <w:rsid w:val="0064207A"/>
    <w:rsid w:val="0064263A"/>
    <w:rsid w:val="006439F2"/>
    <w:rsid w:val="0064456C"/>
    <w:rsid w:val="00645461"/>
    <w:rsid w:val="0064592E"/>
    <w:rsid w:val="00645DE8"/>
    <w:rsid w:val="0064646C"/>
    <w:rsid w:val="00651243"/>
    <w:rsid w:val="00651609"/>
    <w:rsid w:val="0065275C"/>
    <w:rsid w:val="00654295"/>
    <w:rsid w:val="0065435B"/>
    <w:rsid w:val="0065532F"/>
    <w:rsid w:val="006565E6"/>
    <w:rsid w:val="0065740A"/>
    <w:rsid w:val="0066212F"/>
    <w:rsid w:val="00663363"/>
    <w:rsid w:val="00663EF3"/>
    <w:rsid w:val="00664165"/>
    <w:rsid w:val="00664798"/>
    <w:rsid w:val="006647A8"/>
    <w:rsid w:val="00665F98"/>
    <w:rsid w:val="0066658C"/>
    <w:rsid w:val="00666E1D"/>
    <w:rsid w:val="0066791F"/>
    <w:rsid w:val="0067080B"/>
    <w:rsid w:val="00677BE8"/>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7065"/>
    <w:rsid w:val="006B02D3"/>
    <w:rsid w:val="006B0512"/>
    <w:rsid w:val="006B05DE"/>
    <w:rsid w:val="006B0AE5"/>
    <w:rsid w:val="006B0C21"/>
    <w:rsid w:val="006B10D2"/>
    <w:rsid w:val="006B1DD0"/>
    <w:rsid w:val="006B266E"/>
    <w:rsid w:val="006B29C9"/>
    <w:rsid w:val="006B37F2"/>
    <w:rsid w:val="006B54A9"/>
    <w:rsid w:val="006B60F4"/>
    <w:rsid w:val="006C0397"/>
    <w:rsid w:val="006C1E60"/>
    <w:rsid w:val="006C43FD"/>
    <w:rsid w:val="006C5EB2"/>
    <w:rsid w:val="006C61B9"/>
    <w:rsid w:val="006C6E80"/>
    <w:rsid w:val="006C7FF9"/>
    <w:rsid w:val="006D0E65"/>
    <w:rsid w:val="006D434A"/>
    <w:rsid w:val="006D7E43"/>
    <w:rsid w:val="006E2061"/>
    <w:rsid w:val="006E2F10"/>
    <w:rsid w:val="006E57F7"/>
    <w:rsid w:val="006E6381"/>
    <w:rsid w:val="006F0DBA"/>
    <w:rsid w:val="006F0DCB"/>
    <w:rsid w:val="006F10F6"/>
    <w:rsid w:val="006F3D10"/>
    <w:rsid w:val="006F4C1C"/>
    <w:rsid w:val="006F5590"/>
    <w:rsid w:val="006F6641"/>
    <w:rsid w:val="0070359B"/>
    <w:rsid w:val="00704EAC"/>
    <w:rsid w:val="00706B56"/>
    <w:rsid w:val="0071052B"/>
    <w:rsid w:val="00712349"/>
    <w:rsid w:val="00713733"/>
    <w:rsid w:val="00714263"/>
    <w:rsid w:val="007159B7"/>
    <w:rsid w:val="0071622D"/>
    <w:rsid w:val="0071699A"/>
    <w:rsid w:val="00720AA7"/>
    <w:rsid w:val="00721ADD"/>
    <w:rsid w:val="00727F60"/>
    <w:rsid w:val="00731D06"/>
    <w:rsid w:val="0073370E"/>
    <w:rsid w:val="00733C42"/>
    <w:rsid w:val="00733E66"/>
    <w:rsid w:val="007343EC"/>
    <w:rsid w:val="0073493D"/>
    <w:rsid w:val="00734F0F"/>
    <w:rsid w:val="007355E2"/>
    <w:rsid w:val="00735B6B"/>
    <w:rsid w:val="00736B80"/>
    <w:rsid w:val="00737BCA"/>
    <w:rsid w:val="00742B28"/>
    <w:rsid w:val="0074308D"/>
    <w:rsid w:val="00743935"/>
    <w:rsid w:val="0075055C"/>
    <w:rsid w:val="00750DEE"/>
    <w:rsid w:val="00751983"/>
    <w:rsid w:val="007523F7"/>
    <w:rsid w:val="00753C8B"/>
    <w:rsid w:val="0075683E"/>
    <w:rsid w:val="007578A3"/>
    <w:rsid w:val="00757BED"/>
    <w:rsid w:val="0076245C"/>
    <w:rsid w:val="00762ABD"/>
    <w:rsid w:val="00764215"/>
    <w:rsid w:val="007651A8"/>
    <w:rsid w:val="00766799"/>
    <w:rsid w:val="007678DF"/>
    <w:rsid w:val="0077002D"/>
    <w:rsid w:val="007718E8"/>
    <w:rsid w:val="00771C23"/>
    <w:rsid w:val="00772449"/>
    <w:rsid w:val="00772E43"/>
    <w:rsid w:val="0077654E"/>
    <w:rsid w:val="00781E84"/>
    <w:rsid w:val="00782058"/>
    <w:rsid w:val="00782B88"/>
    <w:rsid w:val="00783CF8"/>
    <w:rsid w:val="007855BD"/>
    <w:rsid w:val="00791347"/>
    <w:rsid w:val="0079145B"/>
    <w:rsid w:val="00791797"/>
    <w:rsid w:val="00794981"/>
    <w:rsid w:val="007953E6"/>
    <w:rsid w:val="00796C9D"/>
    <w:rsid w:val="007A06DF"/>
    <w:rsid w:val="007A110A"/>
    <w:rsid w:val="007A1471"/>
    <w:rsid w:val="007A19C5"/>
    <w:rsid w:val="007A1DB7"/>
    <w:rsid w:val="007A2883"/>
    <w:rsid w:val="007A3220"/>
    <w:rsid w:val="007A3CAE"/>
    <w:rsid w:val="007A40B8"/>
    <w:rsid w:val="007A4120"/>
    <w:rsid w:val="007A5B48"/>
    <w:rsid w:val="007A65A7"/>
    <w:rsid w:val="007A7061"/>
    <w:rsid w:val="007A709B"/>
    <w:rsid w:val="007A7E2A"/>
    <w:rsid w:val="007B033D"/>
    <w:rsid w:val="007B0C6E"/>
    <w:rsid w:val="007B13A9"/>
    <w:rsid w:val="007B1A46"/>
    <w:rsid w:val="007B1BF9"/>
    <w:rsid w:val="007B21C4"/>
    <w:rsid w:val="007B343F"/>
    <w:rsid w:val="007B3FEA"/>
    <w:rsid w:val="007B576E"/>
    <w:rsid w:val="007C1A78"/>
    <w:rsid w:val="007C2E44"/>
    <w:rsid w:val="007C4C41"/>
    <w:rsid w:val="007C5D05"/>
    <w:rsid w:val="007C659B"/>
    <w:rsid w:val="007C7393"/>
    <w:rsid w:val="007C7632"/>
    <w:rsid w:val="007D120E"/>
    <w:rsid w:val="007D2454"/>
    <w:rsid w:val="007D3951"/>
    <w:rsid w:val="007D55E6"/>
    <w:rsid w:val="007E19CA"/>
    <w:rsid w:val="007E2291"/>
    <w:rsid w:val="007E396D"/>
    <w:rsid w:val="007E3B82"/>
    <w:rsid w:val="007E3C3A"/>
    <w:rsid w:val="007E3FA1"/>
    <w:rsid w:val="007E5E68"/>
    <w:rsid w:val="007E66DF"/>
    <w:rsid w:val="007E73B8"/>
    <w:rsid w:val="007E7959"/>
    <w:rsid w:val="007F3423"/>
    <w:rsid w:val="00800913"/>
    <w:rsid w:val="008039AF"/>
    <w:rsid w:val="008040D2"/>
    <w:rsid w:val="008042D9"/>
    <w:rsid w:val="00804383"/>
    <w:rsid w:val="00806051"/>
    <w:rsid w:val="00806B79"/>
    <w:rsid w:val="00806B7B"/>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5A11"/>
    <w:rsid w:val="0083724D"/>
    <w:rsid w:val="00841A10"/>
    <w:rsid w:val="00842156"/>
    <w:rsid w:val="00843776"/>
    <w:rsid w:val="00843B47"/>
    <w:rsid w:val="00845CD3"/>
    <w:rsid w:val="0085143D"/>
    <w:rsid w:val="00852C30"/>
    <w:rsid w:val="00853C49"/>
    <w:rsid w:val="00854608"/>
    <w:rsid w:val="00854D57"/>
    <w:rsid w:val="00855CF8"/>
    <w:rsid w:val="00860472"/>
    <w:rsid w:val="00861241"/>
    <w:rsid w:val="00861DAD"/>
    <w:rsid w:val="00862C56"/>
    <w:rsid w:val="00865406"/>
    <w:rsid w:val="00871B46"/>
    <w:rsid w:val="008732C1"/>
    <w:rsid w:val="00873CC3"/>
    <w:rsid w:val="00877883"/>
    <w:rsid w:val="00877BBA"/>
    <w:rsid w:val="008814CA"/>
    <w:rsid w:val="0088309F"/>
    <w:rsid w:val="00886F65"/>
    <w:rsid w:val="00887247"/>
    <w:rsid w:val="008879C9"/>
    <w:rsid w:val="00892358"/>
    <w:rsid w:val="00892976"/>
    <w:rsid w:val="008934C0"/>
    <w:rsid w:val="00893BA9"/>
    <w:rsid w:val="00894977"/>
    <w:rsid w:val="00894C4C"/>
    <w:rsid w:val="00895A64"/>
    <w:rsid w:val="00895AA3"/>
    <w:rsid w:val="00895C5B"/>
    <w:rsid w:val="00897218"/>
    <w:rsid w:val="0089743D"/>
    <w:rsid w:val="008A3B91"/>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D28"/>
    <w:rsid w:val="008C686A"/>
    <w:rsid w:val="008C7E3A"/>
    <w:rsid w:val="008D124B"/>
    <w:rsid w:val="008D211E"/>
    <w:rsid w:val="008D6227"/>
    <w:rsid w:val="008D680E"/>
    <w:rsid w:val="008D6F01"/>
    <w:rsid w:val="008D7297"/>
    <w:rsid w:val="008E2501"/>
    <w:rsid w:val="008E26DE"/>
    <w:rsid w:val="008E5353"/>
    <w:rsid w:val="008E61FF"/>
    <w:rsid w:val="008E6E68"/>
    <w:rsid w:val="008E7B25"/>
    <w:rsid w:val="008F033C"/>
    <w:rsid w:val="008F035C"/>
    <w:rsid w:val="008F0D89"/>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41B2"/>
    <w:rsid w:val="00914293"/>
    <w:rsid w:val="009146C2"/>
    <w:rsid w:val="00915E2D"/>
    <w:rsid w:val="00917325"/>
    <w:rsid w:val="00920B1F"/>
    <w:rsid w:val="00922370"/>
    <w:rsid w:val="0092408C"/>
    <w:rsid w:val="009256DB"/>
    <w:rsid w:val="00926EDE"/>
    <w:rsid w:val="00930A94"/>
    <w:rsid w:val="0093157D"/>
    <w:rsid w:val="0093248D"/>
    <w:rsid w:val="00934B41"/>
    <w:rsid w:val="00935E3E"/>
    <w:rsid w:val="00936053"/>
    <w:rsid w:val="00936B3E"/>
    <w:rsid w:val="0094251F"/>
    <w:rsid w:val="00947919"/>
    <w:rsid w:val="009504A3"/>
    <w:rsid w:val="009507D1"/>
    <w:rsid w:val="00950D72"/>
    <w:rsid w:val="009510C6"/>
    <w:rsid w:val="0095472F"/>
    <w:rsid w:val="0095676B"/>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8E"/>
    <w:rsid w:val="009831E4"/>
    <w:rsid w:val="00983E0D"/>
    <w:rsid w:val="0098425A"/>
    <w:rsid w:val="00985634"/>
    <w:rsid w:val="0098605B"/>
    <w:rsid w:val="00991217"/>
    <w:rsid w:val="00992521"/>
    <w:rsid w:val="009934AD"/>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0157"/>
    <w:rsid w:val="009F1F60"/>
    <w:rsid w:val="009F4E2F"/>
    <w:rsid w:val="009F5039"/>
    <w:rsid w:val="009F5613"/>
    <w:rsid w:val="009F56C7"/>
    <w:rsid w:val="009F66A3"/>
    <w:rsid w:val="009F7D33"/>
    <w:rsid w:val="00A00344"/>
    <w:rsid w:val="00A04222"/>
    <w:rsid w:val="00A06022"/>
    <w:rsid w:val="00A1006F"/>
    <w:rsid w:val="00A112D6"/>
    <w:rsid w:val="00A11A6D"/>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2C12"/>
    <w:rsid w:val="00A35CEC"/>
    <w:rsid w:val="00A36D55"/>
    <w:rsid w:val="00A4079B"/>
    <w:rsid w:val="00A42C11"/>
    <w:rsid w:val="00A445E5"/>
    <w:rsid w:val="00A4781B"/>
    <w:rsid w:val="00A501FB"/>
    <w:rsid w:val="00A508B2"/>
    <w:rsid w:val="00A5124F"/>
    <w:rsid w:val="00A51598"/>
    <w:rsid w:val="00A51C1E"/>
    <w:rsid w:val="00A53B12"/>
    <w:rsid w:val="00A53DCF"/>
    <w:rsid w:val="00A5564B"/>
    <w:rsid w:val="00A56276"/>
    <w:rsid w:val="00A575C5"/>
    <w:rsid w:val="00A57944"/>
    <w:rsid w:val="00A57D34"/>
    <w:rsid w:val="00A6018F"/>
    <w:rsid w:val="00A60793"/>
    <w:rsid w:val="00A60A65"/>
    <w:rsid w:val="00A6121F"/>
    <w:rsid w:val="00A618E9"/>
    <w:rsid w:val="00A64B79"/>
    <w:rsid w:val="00A64E22"/>
    <w:rsid w:val="00A674D0"/>
    <w:rsid w:val="00A701E4"/>
    <w:rsid w:val="00A70566"/>
    <w:rsid w:val="00A70E46"/>
    <w:rsid w:val="00A70E95"/>
    <w:rsid w:val="00A728DD"/>
    <w:rsid w:val="00A72AEF"/>
    <w:rsid w:val="00A734AE"/>
    <w:rsid w:val="00A74161"/>
    <w:rsid w:val="00A756DC"/>
    <w:rsid w:val="00A8220C"/>
    <w:rsid w:val="00A82363"/>
    <w:rsid w:val="00A82B6A"/>
    <w:rsid w:val="00A83092"/>
    <w:rsid w:val="00A85595"/>
    <w:rsid w:val="00A86892"/>
    <w:rsid w:val="00A9145E"/>
    <w:rsid w:val="00A925F4"/>
    <w:rsid w:val="00A92913"/>
    <w:rsid w:val="00AA0365"/>
    <w:rsid w:val="00AA0610"/>
    <w:rsid w:val="00AA3DAF"/>
    <w:rsid w:val="00AA4B87"/>
    <w:rsid w:val="00AB29BA"/>
    <w:rsid w:val="00AB2BE7"/>
    <w:rsid w:val="00AB2FEC"/>
    <w:rsid w:val="00AB3C1E"/>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A65"/>
    <w:rsid w:val="00AF7F97"/>
    <w:rsid w:val="00B00807"/>
    <w:rsid w:val="00B01DA7"/>
    <w:rsid w:val="00B02823"/>
    <w:rsid w:val="00B04365"/>
    <w:rsid w:val="00B04692"/>
    <w:rsid w:val="00B061EA"/>
    <w:rsid w:val="00B06525"/>
    <w:rsid w:val="00B06FA9"/>
    <w:rsid w:val="00B07306"/>
    <w:rsid w:val="00B073F2"/>
    <w:rsid w:val="00B07F5C"/>
    <w:rsid w:val="00B12344"/>
    <w:rsid w:val="00B126C4"/>
    <w:rsid w:val="00B12910"/>
    <w:rsid w:val="00B12DFA"/>
    <w:rsid w:val="00B13C42"/>
    <w:rsid w:val="00B16207"/>
    <w:rsid w:val="00B21875"/>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1EBF"/>
    <w:rsid w:val="00B55CE2"/>
    <w:rsid w:val="00B575CC"/>
    <w:rsid w:val="00B6201B"/>
    <w:rsid w:val="00B6324F"/>
    <w:rsid w:val="00B63FBD"/>
    <w:rsid w:val="00B64703"/>
    <w:rsid w:val="00B65C3A"/>
    <w:rsid w:val="00B6610F"/>
    <w:rsid w:val="00B6639A"/>
    <w:rsid w:val="00B700F8"/>
    <w:rsid w:val="00B7041D"/>
    <w:rsid w:val="00B70BD6"/>
    <w:rsid w:val="00B721A7"/>
    <w:rsid w:val="00B738D7"/>
    <w:rsid w:val="00B73F0F"/>
    <w:rsid w:val="00B73FA4"/>
    <w:rsid w:val="00B820AB"/>
    <w:rsid w:val="00B827AD"/>
    <w:rsid w:val="00B83907"/>
    <w:rsid w:val="00B83EC7"/>
    <w:rsid w:val="00B84095"/>
    <w:rsid w:val="00B84488"/>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4A93"/>
    <w:rsid w:val="00BB4EA4"/>
    <w:rsid w:val="00BB53E3"/>
    <w:rsid w:val="00BB7012"/>
    <w:rsid w:val="00BB74B0"/>
    <w:rsid w:val="00BB79EB"/>
    <w:rsid w:val="00BC04A6"/>
    <w:rsid w:val="00BC0D91"/>
    <w:rsid w:val="00BC1463"/>
    <w:rsid w:val="00BC17D7"/>
    <w:rsid w:val="00BC2284"/>
    <w:rsid w:val="00BC3631"/>
    <w:rsid w:val="00BC6963"/>
    <w:rsid w:val="00BD2B8B"/>
    <w:rsid w:val="00BD455D"/>
    <w:rsid w:val="00BD57B1"/>
    <w:rsid w:val="00BD742C"/>
    <w:rsid w:val="00BE0ED7"/>
    <w:rsid w:val="00BE0F1A"/>
    <w:rsid w:val="00BE0FE4"/>
    <w:rsid w:val="00BE38EC"/>
    <w:rsid w:val="00BE5318"/>
    <w:rsid w:val="00BE544F"/>
    <w:rsid w:val="00BE64AA"/>
    <w:rsid w:val="00BE6713"/>
    <w:rsid w:val="00BE6D67"/>
    <w:rsid w:val="00BE79B1"/>
    <w:rsid w:val="00BF28FC"/>
    <w:rsid w:val="00BF29BD"/>
    <w:rsid w:val="00BF5A3F"/>
    <w:rsid w:val="00BF646B"/>
    <w:rsid w:val="00BF7B86"/>
    <w:rsid w:val="00C01984"/>
    <w:rsid w:val="00C02472"/>
    <w:rsid w:val="00C0613D"/>
    <w:rsid w:val="00C10A43"/>
    <w:rsid w:val="00C14821"/>
    <w:rsid w:val="00C17F11"/>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55B58"/>
    <w:rsid w:val="00C57764"/>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6CB3"/>
    <w:rsid w:val="00C77EC9"/>
    <w:rsid w:val="00C84176"/>
    <w:rsid w:val="00C848D9"/>
    <w:rsid w:val="00C8493B"/>
    <w:rsid w:val="00C85D2D"/>
    <w:rsid w:val="00C873D6"/>
    <w:rsid w:val="00C87532"/>
    <w:rsid w:val="00C919A4"/>
    <w:rsid w:val="00C91C1D"/>
    <w:rsid w:val="00C947C8"/>
    <w:rsid w:val="00C94B77"/>
    <w:rsid w:val="00C956D0"/>
    <w:rsid w:val="00C97B8A"/>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B781C"/>
    <w:rsid w:val="00CC0022"/>
    <w:rsid w:val="00CC004A"/>
    <w:rsid w:val="00CC1BD3"/>
    <w:rsid w:val="00CC30CC"/>
    <w:rsid w:val="00CC3BA9"/>
    <w:rsid w:val="00CC3E8A"/>
    <w:rsid w:val="00CC46CA"/>
    <w:rsid w:val="00CC6C23"/>
    <w:rsid w:val="00CD1991"/>
    <w:rsid w:val="00CD5D8B"/>
    <w:rsid w:val="00CE03CD"/>
    <w:rsid w:val="00CE10D1"/>
    <w:rsid w:val="00CE1714"/>
    <w:rsid w:val="00CE1BEE"/>
    <w:rsid w:val="00CE4CFD"/>
    <w:rsid w:val="00CE5786"/>
    <w:rsid w:val="00CE5E9E"/>
    <w:rsid w:val="00CE643F"/>
    <w:rsid w:val="00CE70BB"/>
    <w:rsid w:val="00CF008F"/>
    <w:rsid w:val="00CF0231"/>
    <w:rsid w:val="00CF0691"/>
    <w:rsid w:val="00CF1545"/>
    <w:rsid w:val="00CF2C71"/>
    <w:rsid w:val="00CF4353"/>
    <w:rsid w:val="00CF5BDB"/>
    <w:rsid w:val="00CF6A45"/>
    <w:rsid w:val="00CF7C1A"/>
    <w:rsid w:val="00D00627"/>
    <w:rsid w:val="00D056C8"/>
    <w:rsid w:val="00D06044"/>
    <w:rsid w:val="00D07AB7"/>
    <w:rsid w:val="00D10D50"/>
    <w:rsid w:val="00D1132C"/>
    <w:rsid w:val="00D14693"/>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77F6"/>
    <w:rsid w:val="00D401B1"/>
    <w:rsid w:val="00D4204E"/>
    <w:rsid w:val="00D44519"/>
    <w:rsid w:val="00D45DD1"/>
    <w:rsid w:val="00D46CBF"/>
    <w:rsid w:val="00D51493"/>
    <w:rsid w:val="00D51C8E"/>
    <w:rsid w:val="00D54BA3"/>
    <w:rsid w:val="00D55E00"/>
    <w:rsid w:val="00D57DA5"/>
    <w:rsid w:val="00D616DB"/>
    <w:rsid w:val="00D618A7"/>
    <w:rsid w:val="00D638B7"/>
    <w:rsid w:val="00D64C41"/>
    <w:rsid w:val="00D70D6A"/>
    <w:rsid w:val="00D71D08"/>
    <w:rsid w:val="00D726DA"/>
    <w:rsid w:val="00D7358E"/>
    <w:rsid w:val="00D741F8"/>
    <w:rsid w:val="00D74E20"/>
    <w:rsid w:val="00D75FCA"/>
    <w:rsid w:val="00D80111"/>
    <w:rsid w:val="00D81D5E"/>
    <w:rsid w:val="00D81FBC"/>
    <w:rsid w:val="00D82309"/>
    <w:rsid w:val="00D82D0F"/>
    <w:rsid w:val="00D84927"/>
    <w:rsid w:val="00D86328"/>
    <w:rsid w:val="00D87662"/>
    <w:rsid w:val="00D92377"/>
    <w:rsid w:val="00D947F5"/>
    <w:rsid w:val="00D96448"/>
    <w:rsid w:val="00D971B3"/>
    <w:rsid w:val="00DA2742"/>
    <w:rsid w:val="00DA3430"/>
    <w:rsid w:val="00DA3521"/>
    <w:rsid w:val="00DA3975"/>
    <w:rsid w:val="00DA53B9"/>
    <w:rsid w:val="00DA6930"/>
    <w:rsid w:val="00DA7D06"/>
    <w:rsid w:val="00DB106C"/>
    <w:rsid w:val="00DB1366"/>
    <w:rsid w:val="00DB5204"/>
    <w:rsid w:val="00DB7446"/>
    <w:rsid w:val="00DB761B"/>
    <w:rsid w:val="00DC133F"/>
    <w:rsid w:val="00DC2075"/>
    <w:rsid w:val="00DC23F7"/>
    <w:rsid w:val="00DC257E"/>
    <w:rsid w:val="00DC29C6"/>
    <w:rsid w:val="00DC2ACD"/>
    <w:rsid w:val="00DC2EFD"/>
    <w:rsid w:val="00DC51EF"/>
    <w:rsid w:val="00DC5FB5"/>
    <w:rsid w:val="00DC6BF2"/>
    <w:rsid w:val="00DD1C6E"/>
    <w:rsid w:val="00DD1E78"/>
    <w:rsid w:val="00DD20C9"/>
    <w:rsid w:val="00DD3258"/>
    <w:rsid w:val="00DD5EE4"/>
    <w:rsid w:val="00DE044F"/>
    <w:rsid w:val="00DE0973"/>
    <w:rsid w:val="00DE2153"/>
    <w:rsid w:val="00DE30D8"/>
    <w:rsid w:val="00DE331A"/>
    <w:rsid w:val="00DE3604"/>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2B"/>
    <w:rsid w:val="00E25DE3"/>
    <w:rsid w:val="00E263E2"/>
    <w:rsid w:val="00E27D0A"/>
    <w:rsid w:val="00E3011C"/>
    <w:rsid w:val="00E31C76"/>
    <w:rsid w:val="00E321C7"/>
    <w:rsid w:val="00E32DEF"/>
    <w:rsid w:val="00E332CD"/>
    <w:rsid w:val="00E37AB4"/>
    <w:rsid w:val="00E41795"/>
    <w:rsid w:val="00E4218A"/>
    <w:rsid w:val="00E44311"/>
    <w:rsid w:val="00E5008B"/>
    <w:rsid w:val="00E5463B"/>
    <w:rsid w:val="00E5567C"/>
    <w:rsid w:val="00E5670E"/>
    <w:rsid w:val="00E605AA"/>
    <w:rsid w:val="00E622FD"/>
    <w:rsid w:val="00E63C93"/>
    <w:rsid w:val="00E65B8A"/>
    <w:rsid w:val="00E671A5"/>
    <w:rsid w:val="00E7234C"/>
    <w:rsid w:val="00E740AC"/>
    <w:rsid w:val="00E74230"/>
    <w:rsid w:val="00E74841"/>
    <w:rsid w:val="00E76CE2"/>
    <w:rsid w:val="00E77EB6"/>
    <w:rsid w:val="00E8152C"/>
    <w:rsid w:val="00E81BD1"/>
    <w:rsid w:val="00E82DE1"/>
    <w:rsid w:val="00E836BB"/>
    <w:rsid w:val="00E846E6"/>
    <w:rsid w:val="00E85212"/>
    <w:rsid w:val="00E85703"/>
    <w:rsid w:val="00E87E34"/>
    <w:rsid w:val="00E911DE"/>
    <w:rsid w:val="00E925EF"/>
    <w:rsid w:val="00E92661"/>
    <w:rsid w:val="00E9315F"/>
    <w:rsid w:val="00E93369"/>
    <w:rsid w:val="00E942C5"/>
    <w:rsid w:val="00E944C8"/>
    <w:rsid w:val="00E94527"/>
    <w:rsid w:val="00E94F2F"/>
    <w:rsid w:val="00E95044"/>
    <w:rsid w:val="00EA114F"/>
    <w:rsid w:val="00EA11A3"/>
    <w:rsid w:val="00EA248F"/>
    <w:rsid w:val="00EA2A6E"/>
    <w:rsid w:val="00EA2AC7"/>
    <w:rsid w:val="00EA2B1B"/>
    <w:rsid w:val="00EA2B3F"/>
    <w:rsid w:val="00EA3D1D"/>
    <w:rsid w:val="00EA6D69"/>
    <w:rsid w:val="00EA7225"/>
    <w:rsid w:val="00EB0A87"/>
    <w:rsid w:val="00EB209A"/>
    <w:rsid w:val="00EB434B"/>
    <w:rsid w:val="00EB47E8"/>
    <w:rsid w:val="00EB52B1"/>
    <w:rsid w:val="00EB650F"/>
    <w:rsid w:val="00EB76F9"/>
    <w:rsid w:val="00EC232C"/>
    <w:rsid w:val="00EC2CAD"/>
    <w:rsid w:val="00EC4EB2"/>
    <w:rsid w:val="00EC7F42"/>
    <w:rsid w:val="00ED0CA0"/>
    <w:rsid w:val="00ED1FE7"/>
    <w:rsid w:val="00ED4895"/>
    <w:rsid w:val="00ED5C5B"/>
    <w:rsid w:val="00ED771E"/>
    <w:rsid w:val="00EE05B1"/>
    <w:rsid w:val="00EE066A"/>
    <w:rsid w:val="00EE15DF"/>
    <w:rsid w:val="00EE194C"/>
    <w:rsid w:val="00EE2AE9"/>
    <w:rsid w:val="00EE3173"/>
    <w:rsid w:val="00EE5939"/>
    <w:rsid w:val="00EE594E"/>
    <w:rsid w:val="00EE5BC7"/>
    <w:rsid w:val="00EE6957"/>
    <w:rsid w:val="00EE6A20"/>
    <w:rsid w:val="00EE7FEA"/>
    <w:rsid w:val="00EF10BE"/>
    <w:rsid w:val="00EF53D5"/>
    <w:rsid w:val="00EF6A33"/>
    <w:rsid w:val="00F03495"/>
    <w:rsid w:val="00F03C6A"/>
    <w:rsid w:val="00F04E0A"/>
    <w:rsid w:val="00F051B7"/>
    <w:rsid w:val="00F1009E"/>
    <w:rsid w:val="00F120CE"/>
    <w:rsid w:val="00F12A53"/>
    <w:rsid w:val="00F1562C"/>
    <w:rsid w:val="00F161DB"/>
    <w:rsid w:val="00F165C2"/>
    <w:rsid w:val="00F169E3"/>
    <w:rsid w:val="00F20F6E"/>
    <w:rsid w:val="00F219C5"/>
    <w:rsid w:val="00F225EC"/>
    <w:rsid w:val="00F22CE0"/>
    <w:rsid w:val="00F24FBB"/>
    <w:rsid w:val="00F25737"/>
    <w:rsid w:val="00F27950"/>
    <w:rsid w:val="00F27E1C"/>
    <w:rsid w:val="00F30F84"/>
    <w:rsid w:val="00F3229F"/>
    <w:rsid w:val="00F32999"/>
    <w:rsid w:val="00F33289"/>
    <w:rsid w:val="00F334EC"/>
    <w:rsid w:val="00F336D0"/>
    <w:rsid w:val="00F362F5"/>
    <w:rsid w:val="00F37BDE"/>
    <w:rsid w:val="00F37C10"/>
    <w:rsid w:val="00F440B6"/>
    <w:rsid w:val="00F4635F"/>
    <w:rsid w:val="00F46978"/>
    <w:rsid w:val="00F46B48"/>
    <w:rsid w:val="00F5151E"/>
    <w:rsid w:val="00F51C80"/>
    <w:rsid w:val="00F52697"/>
    <w:rsid w:val="00F5569B"/>
    <w:rsid w:val="00F556DE"/>
    <w:rsid w:val="00F56281"/>
    <w:rsid w:val="00F56C0F"/>
    <w:rsid w:val="00F6121A"/>
    <w:rsid w:val="00F6123F"/>
    <w:rsid w:val="00F6198C"/>
    <w:rsid w:val="00F7170B"/>
    <w:rsid w:val="00F7173B"/>
    <w:rsid w:val="00F71BA1"/>
    <w:rsid w:val="00F72FDB"/>
    <w:rsid w:val="00F74A32"/>
    <w:rsid w:val="00F75A02"/>
    <w:rsid w:val="00F77E33"/>
    <w:rsid w:val="00F77F28"/>
    <w:rsid w:val="00F80714"/>
    <w:rsid w:val="00F8169C"/>
    <w:rsid w:val="00F82524"/>
    <w:rsid w:val="00F8265E"/>
    <w:rsid w:val="00F82BDA"/>
    <w:rsid w:val="00F837F7"/>
    <w:rsid w:val="00F83C32"/>
    <w:rsid w:val="00F8465A"/>
    <w:rsid w:val="00F84994"/>
    <w:rsid w:val="00F853EA"/>
    <w:rsid w:val="00F8650F"/>
    <w:rsid w:val="00F8692D"/>
    <w:rsid w:val="00F909AA"/>
    <w:rsid w:val="00F91263"/>
    <w:rsid w:val="00F92766"/>
    <w:rsid w:val="00F93FF3"/>
    <w:rsid w:val="00F94D0F"/>
    <w:rsid w:val="00F96008"/>
    <w:rsid w:val="00F977AA"/>
    <w:rsid w:val="00FA751A"/>
    <w:rsid w:val="00FB010C"/>
    <w:rsid w:val="00FB210C"/>
    <w:rsid w:val="00FB320C"/>
    <w:rsid w:val="00FB3952"/>
    <w:rsid w:val="00FB520E"/>
    <w:rsid w:val="00FB5CAA"/>
    <w:rsid w:val="00FB7127"/>
    <w:rsid w:val="00FC20D8"/>
    <w:rsid w:val="00FC25FD"/>
    <w:rsid w:val="00FC4381"/>
    <w:rsid w:val="00FC6F2F"/>
    <w:rsid w:val="00FC7C0F"/>
    <w:rsid w:val="00FD0617"/>
    <w:rsid w:val="00FD2386"/>
    <w:rsid w:val="00FD5940"/>
    <w:rsid w:val="00FD70D0"/>
    <w:rsid w:val="00FE1229"/>
    <w:rsid w:val="00FE22B8"/>
    <w:rsid w:val="00FE2B05"/>
    <w:rsid w:val="00FE3219"/>
    <w:rsid w:val="00FE4008"/>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FEAA6-EA91-4900-A742-D7DC8C4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D67"/>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zacji" TargetMode="External"/><Relationship Id="rId3" Type="http://schemas.openxmlformats.org/officeDocument/2006/relationships/styles" Target="styles.xml"/><Relationship Id="rId7" Type="http://schemas.openxmlformats.org/officeDocument/2006/relationships/hyperlink" Target="http://www.organizac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ganizacj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ganiz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A4106-DB87-4A2A-B80C-C3F312A9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8748</Words>
  <Characters>52489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LGD Partnerstwo Ducha Gór</cp:lastModifiedBy>
  <cp:revision>47</cp:revision>
  <cp:lastPrinted>2016-10-18T10:09:00Z</cp:lastPrinted>
  <dcterms:created xsi:type="dcterms:W3CDTF">2016-10-14T09:28:00Z</dcterms:created>
  <dcterms:modified xsi:type="dcterms:W3CDTF">2017-03-10T13:43:00Z</dcterms:modified>
</cp:coreProperties>
</file>